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E51F" w14:textId="77777777" w:rsidR="008958CA" w:rsidRPr="00D93933" w:rsidRDefault="008958CA" w:rsidP="008958CA">
      <w:pPr>
        <w:jc w:val="center"/>
        <w:rPr>
          <w:rFonts w:ascii="Garamond" w:hAnsi="Garamond" w:cs="Arial"/>
          <w:b/>
          <w:sz w:val="22"/>
          <w:szCs w:val="22"/>
        </w:rPr>
      </w:pPr>
      <w:r w:rsidRPr="00D93933">
        <w:rPr>
          <w:rFonts w:ascii="Garamond" w:hAnsi="Garamond" w:cs="Arial"/>
          <w:b/>
          <w:sz w:val="22"/>
          <w:szCs w:val="22"/>
        </w:rPr>
        <w:t xml:space="preserve">English Major – Literature Emphasis </w:t>
      </w:r>
    </w:p>
    <w:p w14:paraId="7B53E520" w14:textId="77777777" w:rsidR="008958CA" w:rsidRPr="00D93933" w:rsidRDefault="008958CA" w:rsidP="008958CA">
      <w:pPr>
        <w:jc w:val="center"/>
        <w:rPr>
          <w:rFonts w:ascii="Garamond" w:hAnsi="Garamond" w:cs="Arial"/>
          <w:b/>
          <w:sz w:val="22"/>
          <w:szCs w:val="22"/>
        </w:rPr>
      </w:pPr>
      <w:r w:rsidRPr="00D93933">
        <w:rPr>
          <w:rFonts w:ascii="Garamond" w:hAnsi="Garamond" w:cs="Arial"/>
          <w:b/>
          <w:sz w:val="22"/>
          <w:szCs w:val="22"/>
        </w:rPr>
        <w:t>Plan of Study Worksheet (60 credits)</w:t>
      </w:r>
    </w:p>
    <w:p w14:paraId="7B53E521" w14:textId="77777777" w:rsidR="007B6AC2" w:rsidRPr="00D93933" w:rsidRDefault="007B6AC2" w:rsidP="00364618">
      <w:pPr>
        <w:tabs>
          <w:tab w:val="left" w:leader="underscore" w:pos="5040"/>
          <w:tab w:val="left" w:leader="underscore" w:pos="9180"/>
        </w:tabs>
        <w:jc w:val="center"/>
        <w:rPr>
          <w:rFonts w:ascii="Garamond" w:hAnsi="Garamond" w:cs="Arial"/>
          <w:b/>
          <w:i/>
          <w:sz w:val="22"/>
          <w:szCs w:val="22"/>
          <w:u w:val="single"/>
        </w:rPr>
      </w:pPr>
      <w:r w:rsidRPr="00D93933">
        <w:rPr>
          <w:rFonts w:ascii="Garamond" w:hAnsi="Garamond" w:cs="Arial"/>
          <w:b/>
          <w:i/>
          <w:sz w:val="22"/>
          <w:szCs w:val="22"/>
          <w:u w:val="single"/>
        </w:rPr>
        <w:t>In order for a course to count toward the major, you must earn a grade of C- or better.</w:t>
      </w:r>
    </w:p>
    <w:p w14:paraId="7B53E522" w14:textId="77777777" w:rsidR="008958CA" w:rsidRPr="00D93933" w:rsidRDefault="008958CA" w:rsidP="008958CA">
      <w:pPr>
        <w:jc w:val="center"/>
        <w:rPr>
          <w:rFonts w:ascii="Garamond" w:hAnsi="Garamond" w:cs="Arial"/>
          <w:b/>
          <w:sz w:val="20"/>
          <w:szCs w:val="20"/>
        </w:rPr>
      </w:pPr>
    </w:p>
    <w:p w14:paraId="7B53E523" w14:textId="77777777" w:rsidR="008958CA" w:rsidRPr="00D93933" w:rsidRDefault="008958CA" w:rsidP="00A63E9E">
      <w:pPr>
        <w:tabs>
          <w:tab w:val="left" w:leader="underscore" w:pos="6030"/>
          <w:tab w:val="left" w:leader="underscore" w:pos="10620"/>
        </w:tabs>
        <w:spacing w:before="120"/>
        <w:rPr>
          <w:rFonts w:ascii="Garamond" w:hAnsi="Garamond" w:cs="Arial"/>
          <w:sz w:val="20"/>
          <w:szCs w:val="20"/>
        </w:rPr>
      </w:pPr>
      <w:r w:rsidRPr="00D93933">
        <w:rPr>
          <w:rFonts w:ascii="Garamond" w:hAnsi="Garamond" w:cs="Arial"/>
          <w:sz w:val="20"/>
          <w:szCs w:val="20"/>
        </w:rPr>
        <w:t>Name</w:t>
      </w:r>
      <w:r w:rsidRPr="00D93933">
        <w:rPr>
          <w:rFonts w:ascii="Garamond" w:hAnsi="Garamond" w:cs="Arial"/>
          <w:sz w:val="20"/>
          <w:szCs w:val="20"/>
        </w:rPr>
        <w:tab/>
        <w:t>Student Number</w:t>
      </w:r>
      <w:r w:rsidRPr="00D93933">
        <w:rPr>
          <w:rFonts w:ascii="Garamond" w:hAnsi="Garamond" w:cs="Arial"/>
          <w:sz w:val="20"/>
          <w:szCs w:val="20"/>
        </w:rPr>
        <w:tab/>
      </w:r>
    </w:p>
    <w:p w14:paraId="7B53E524" w14:textId="77777777" w:rsidR="00F43DD4" w:rsidRPr="00D93933" w:rsidRDefault="00F43DD4" w:rsidP="008958CA">
      <w:pPr>
        <w:tabs>
          <w:tab w:val="left" w:leader="underscore" w:pos="5040"/>
          <w:tab w:val="left" w:leader="underscore" w:pos="9180"/>
        </w:tabs>
        <w:rPr>
          <w:rFonts w:ascii="Garamond" w:hAnsi="Garamond" w:cs="Arial"/>
          <w:b/>
          <w:sz w:val="20"/>
          <w:szCs w:val="20"/>
        </w:rPr>
      </w:pPr>
    </w:p>
    <w:p w14:paraId="7B53E525" w14:textId="77777777" w:rsidR="00AA336D" w:rsidRPr="00D93933" w:rsidRDefault="00AA336D" w:rsidP="002B244F">
      <w:pPr>
        <w:tabs>
          <w:tab w:val="left" w:leader="underscore" w:pos="8010"/>
          <w:tab w:val="left" w:leader="underscore" w:pos="10170"/>
        </w:tabs>
        <w:spacing w:after="120"/>
        <w:rPr>
          <w:rFonts w:ascii="Garamond" w:hAnsi="Garamond" w:cs="Arial"/>
          <w:sz w:val="20"/>
          <w:szCs w:val="20"/>
        </w:rPr>
      </w:pPr>
      <w:r w:rsidRPr="00D93933">
        <w:rPr>
          <w:rFonts w:ascii="Garamond" w:hAnsi="Garamond" w:cs="Arial"/>
          <w:sz w:val="20"/>
          <w:szCs w:val="20"/>
        </w:rPr>
        <w:t>Prerequisite: ENG 202 or equivalent   Quarter taken:</w:t>
      </w:r>
      <w:r w:rsidRPr="00D93933">
        <w:rPr>
          <w:rFonts w:ascii="Garamond" w:hAnsi="Garamond" w:cs="Arial"/>
          <w:sz w:val="20"/>
          <w:szCs w:val="20"/>
        </w:rPr>
        <w:tab/>
        <w:t>Grade:</w:t>
      </w:r>
      <w:r w:rsidRPr="00D93933">
        <w:rPr>
          <w:rFonts w:ascii="Garamond" w:hAnsi="Garamond" w:cs="Arial"/>
          <w:sz w:val="20"/>
          <w:szCs w:val="20"/>
        </w:rPr>
        <w:tab/>
      </w:r>
    </w:p>
    <w:p w14:paraId="7B53E526" w14:textId="77777777" w:rsidR="00AA336D" w:rsidRPr="00D93933" w:rsidRDefault="00AA336D" w:rsidP="00AA336D">
      <w:pPr>
        <w:tabs>
          <w:tab w:val="left" w:leader="underscore" w:pos="5040"/>
          <w:tab w:val="left" w:leader="underscore" w:pos="9180"/>
        </w:tabs>
        <w:rPr>
          <w:rFonts w:ascii="Garamond" w:hAnsi="Garamond" w:cs="Arial"/>
          <w:sz w:val="20"/>
          <w:szCs w:val="20"/>
        </w:rPr>
      </w:pPr>
      <w:r w:rsidRPr="00D93933">
        <w:rPr>
          <w:rFonts w:ascii="Garamond" w:hAnsi="Garamond" w:cs="Arial"/>
          <w:sz w:val="20"/>
          <w:szCs w:val="20"/>
        </w:rPr>
        <w:t>Equivalent courses include 308TYE, 309TYE, 310TYE, 311TYE, 318TYE, 320TYE, 397E or 397F.</w:t>
      </w:r>
    </w:p>
    <w:p w14:paraId="7B53E527" w14:textId="77777777" w:rsidR="00AA336D" w:rsidRPr="00D93933" w:rsidRDefault="00AA336D" w:rsidP="00990CA2">
      <w:pPr>
        <w:tabs>
          <w:tab w:val="left" w:leader="underscore" w:pos="5040"/>
          <w:tab w:val="left" w:leader="underscore" w:pos="9180"/>
        </w:tabs>
        <w:spacing w:before="60"/>
        <w:rPr>
          <w:rFonts w:ascii="Garamond" w:hAnsi="Garamond" w:cs="Arial"/>
          <w:sz w:val="20"/>
          <w:szCs w:val="20"/>
        </w:rPr>
      </w:pPr>
      <w:r w:rsidRPr="00D93933">
        <w:rPr>
          <w:rFonts w:ascii="Garamond" w:hAnsi="Garamond" w:cs="Arial"/>
          <w:sz w:val="20"/>
          <w:szCs w:val="20"/>
        </w:rPr>
        <w:t xml:space="preserve">ENG 202 does </w:t>
      </w:r>
      <w:r w:rsidRPr="00D93933">
        <w:rPr>
          <w:rFonts w:ascii="Garamond" w:hAnsi="Garamond" w:cs="Arial"/>
          <w:b/>
          <w:sz w:val="20"/>
          <w:szCs w:val="20"/>
        </w:rPr>
        <w:t>not</w:t>
      </w:r>
      <w:r w:rsidRPr="00D93933">
        <w:rPr>
          <w:rFonts w:ascii="Garamond" w:hAnsi="Garamond" w:cs="Arial"/>
          <w:sz w:val="20"/>
          <w:szCs w:val="20"/>
        </w:rPr>
        <w:t xml:space="preserve"> count toward the 60 credits needed for the major.</w:t>
      </w:r>
    </w:p>
    <w:p w14:paraId="7B53E528" w14:textId="77777777" w:rsidR="008958CA" w:rsidRPr="00D93933" w:rsidRDefault="008958CA" w:rsidP="00F66818">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Category A:  Literature &amp; Culture</w:t>
      </w:r>
      <w:r w:rsidR="001D28BB" w:rsidRPr="00D93933">
        <w:rPr>
          <w:rFonts w:ascii="Garamond" w:hAnsi="Garamond" w:cs="Arial"/>
          <w:i/>
          <w:sz w:val="20"/>
          <w:szCs w:val="20"/>
        </w:rPr>
        <w:t xml:space="preserve">: Two writing seminars and two surveys </w:t>
      </w:r>
      <w:r w:rsidRPr="00D93933">
        <w:rPr>
          <w:rFonts w:ascii="Garamond" w:hAnsi="Garamond" w:cs="Arial"/>
          <w:i/>
          <w:sz w:val="20"/>
          <w:szCs w:val="20"/>
        </w:rPr>
        <w:t>(20 credits)</w:t>
      </w:r>
    </w:p>
    <w:p w14:paraId="7B53E529" w14:textId="77777777" w:rsidR="001E2997" w:rsidRPr="00D93933" w:rsidRDefault="0035272A" w:rsidP="00E703BA">
      <w:pPr>
        <w:tabs>
          <w:tab w:val="left" w:leader="underscore" w:pos="5040"/>
          <w:tab w:val="left" w:leader="underscore" w:pos="9180"/>
        </w:tabs>
        <w:spacing w:before="120"/>
        <w:rPr>
          <w:rFonts w:ascii="Garamond" w:hAnsi="Garamond" w:cs="Arial"/>
          <w:i/>
          <w:sz w:val="20"/>
          <w:szCs w:val="20"/>
        </w:rPr>
      </w:pPr>
      <w:r w:rsidRPr="00D93933">
        <w:rPr>
          <w:rFonts w:ascii="Garamond" w:hAnsi="Garamond" w:cs="Arial"/>
          <w:i/>
          <w:sz w:val="20"/>
          <w:szCs w:val="20"/>
          <w:u w:val="single"/>
        </w:rPr>
        <w:t xml:space="preserve">Writing </w:t>
      </w:r>
      <w:r w:rsidR="001D28BB" w:rsidRPr="00D93933">
        <w:rPr>
          <w:rFonts w:ascii="Garamond" w:hAnsi="Garamond" w:cs="Arial"/>
          <w:i/>
          <w:sz w:val="20"/>
          <w:szCs w:val="20"/>
          <w:u w:val="single"/>
        </w:rPr>
        <w:t>Seminars</w:t>
      </w:r>
      <w:r w:rsidRPr="00D93933">
        <w:rPr>
          <w:rFonts w:ascii="Garamond" w:hAnsi="Garamond" w:cs="Arial"/>
          <w:i/>
          <w:sz w:val="20"/>
          <w:szCs w:val="20"/>
        </w:rPr>
        <w:t xml:space="preserve">: Two from </w:t>
      </w:r>
      <w:r w:rsidR="001D28BB" w:rsidRPr="00D93933">
        <w:rPr>
          <w:rFonts w:ascii="Garamond" w:hAnsi="Garamond" w:cs="Arial"/>
          <w:i/>
          <w:sz w:val="20"/>
          <w:szCs w:val="20"/>
        </w:rPr>
        <w:t>307</w:t>
      </w:r>
      <w:r w:rsidRPr="00D93933">
        <w:rPr>
          <w:rFonts w:ascii="Garamond" w:hAnsi="Garamond" w:cs="Arial"/>
          <w:i/>
          <w:sz w:val="20"/>
          <w:szCs w:val="20"/>
        </w:rPr>
        <w:t xml:space="preserve"> (Medieval)</w:t>
      </w:r>
      <w:r w:rsidR="001D28BB" w:rsidRPr="00D93933">
        <w:rPr>
          <w:rFonts w:ascii="Garamond" w:hAnsi="Garamond" w:cs="Arial"/>
          <w:i/>
          <w:sz w:val="20"/>
          <w:szCs w:val="20"/>
        </w:rPr>
        <w:t>, 308</w:t>
      </w:r>
      <w:r w:rsidRPr="00D93933">
        <w:rPr>
          <w:rFonts w:ascii="Garamond" w:hAnsi="Garamond" w:cs="Arial"/>
          <w:i/>
          <w:sz w:val="20"/>
          <w:szCs w:val="20"/>
        </w:rPr>
        <w:t xml:space="preserve"> (Early Modern)</w:t>
      </w:r>
      <w:r w:rsidR="001D28BB" w:rsidRPr="00D93933">
        <w:rPr>
          <w:rFonts w:ascii="Garamond" w:hAnsi="Garamond" w:cs="Arial"/>
          <w:i/>
          <w:sz w:val="20"/>
          <w:szCs w:val="20"/>
        </w:rPr>
        <w:t>, 309</w:t>
      </w:r>
      <w:r w:rsidRPr="00D93933">
        <w:rPr>
          <w:rFonts w:ascii="Garamond" w:hAnsi="Garamond" w:cs="Arial"/>
          <w:i/>
          <w:sz w:val="20"/>
          <w:szCs w:val="20"/>
        </w:rPr>
        <w:t xml:space="preserve"> (Long 18</w:t>
      </w:r>
      <w:r w:rsidRPr="00D93933">
        <w:rPr>
          <w:rFonts w:ascii="Garamond" w:hAnsi="Garamond" w:cs="Arial"/>
          <w:i/>
          <w:sz w:val="20"/>
          <w:szCs w:val="20"/>
          <w:vertAlign w:val="superscript"/>
        </w:rPr>
        <w:t>th</w:t>
      </w:r>
      <w:r w:rsidRPr="00D93933">
        <w:rPr>
          <w:rFonts w:ascii="Garamond" w:hAnsi="Garamond" w:cs="Arial"/>
          <w:i/>
          <w:sz w:val="20"/>
          <w:szCs w:val="20"/>
        </w:rPr>
        <w:t xml:space="preserve"> C.), </w:t>
      </w:r>
      <w:r w:rsidR="001D28BB" w:rsidRPr="00D93933">
        <w:rPr>
          <w:rFonts w:ascii="Garamond" w:hAnsi="Garamond" w:cs="Arial"/>
          <w:i/>
          <w:sz w:val="20"/>
          <w:szCs w:val="20"/>
        </w:rPr>
        <w:t>310</w:t>
      </w:r>
      <w:r w:rsidRPr="00D93933">
        <w:rPr>
          <w:rFonts w:ascii="Garamond" w:hAnsi="Garamond" w:cs="Arial"/>
          <w:i/>
          <w:sz w:val="20"/>
          <w:szCs w:val="20"/>
        </w:rPr>
        <w:t xml:space="preserve"> (Long 19</w:t>
      </w:r>
      <w:r w:rsidRPr="00D93933">
        <w:rPr>
          <w:rFonts w:ascii="Garamond" w:hAnsi="Garamond" w:cs="Arial"/>
          <w:i/>
          <w:sz w:val="20"/>
          <w:szCs w:val="20"/>
          <w:vertAlign w:val="superscript"/>
        </w:rPr>
        <w:t>th</w:t>
      </w:r>
      <w:r w:rsidRPr="00D93933">
        <w:rPr>
          <w:rFonts w:ascii="Garamond" w:hAnsi="Garamond" w:cs="Arial"/>
          <w:i/>
          <w:sz w:val="20"/>
          <w:szCs w:val="20"/>
        </w:rPr>
        <w:t xml:space="preserve"> C.)</w:t>
      </w:r>
      <w:r w:rsidR="001D28BB" w:rsidRPr="00D93933">
        <w:rPr>
          <w:rFonts w:ascii="Garamond" w:hAnsi="Garamond" w:cs="Arial"/>
          <w:i/>
          <w:sz w:val="20"/>
          <w:szCs w:val="20"/>
        </w:rPr>
        <w:t>, 311</w:t>
      </w:r>
      <w:r w:rsidRPr="00D93933">
        <w:rPr>
          <w:rFonts w:ascii="Garamond" w:hAnsi="Garamond" w:cs="Arial"/>
          <w:i/>
          <w:sz w:val="20"/>
          <w:szCs w:val="20"/>
        </w:rPr>
        <w:t xml:space="preserve"> (20</w:t>
      </w:r>
      <w:r w:rsidRPr="00D93933">
        <w:rPr>
          <w:rFonts w:ascii="Garamond" w:hAnsi="Garamond" w:cs="Arial"/>
          <w:i/>
          <w:sz w:val="20"/>
          <w:szCs w:val="20"/>
          <w:vertAlign w:val="superscript"/>
        </w:rPr>
        <w:t>th</w:t>
      </w:r>
      <w:r w:rsidRPr="00D93933">
        <w:rPr>
          <w:rFonts w:ascii="Garamond" w:hAnsi="Garamond" w:cs="Arial"/>
          <w:i/>
          <w:sz w:val="20"/>
          <w:szCs w:val="20"/>
        </w:rPr>
        <w:t>/21</w:t>
      </w:r>
      <w:r w:rsidRPr="00D93933">
        <w:rPr>
          <w:rFonts w:ascii="Garamond" w:hAnsi="Garamond" w:cs="Arial"/>
          <w:i/>
          <w:sz w:val="20"/>
          <w:szCs w:val="20"/>
          <w:vertAlign w:val="superscript"/>
        </w:rPr>
        <w:t>st</w:t>
      </w:r>
      <w:r w:rsidRPr="00D93933">
        <w:rPr>
          <w:rFonts w:ascii="Garamond" w:hAnsi="Garamond" w:cs="Arial"/>
          <w:i/>
          <w:sz w:val="20"/>
          <w:szCs w:val="20"/>
        </w:rPr>
        <w:t xml:space="preserve"> Cs)</w:t>
      </w:r>
    </w:p>
    <w:p w14:paraId="7B53E52A" w14:textId="7C971BC3" w:rsidR="00033B8A" w:rsidRDefault="002918EA" w:rsidP="00033B8A">
      <w:pPr>
        <w:tabs>
          <w:tab w:val="left" w:leader="underscore" w:pos="5040"/>
          <w:tab w:val="left" w:leader="underscore" w:pos="9180"/>
        </w:tabs>
        <w:rPr>
          <w:rFonts w:ascii="Garamond" w:hAnsi="Garamond" w:cs="Arial"/>
          <w:i/>
          <w:sz w:val="20"/>
          <w:szCs w:val="20"/>
        </w:rPr>
      </w:pPr>
      <w:r w:rsidRPr="002918EA">
        <w:rPr>
          <w:rFonts w:ascii="Garamond" w:hAnsi="Garamond" w:cs="Arial"/>
          <w:i/>
          <w:sz w:val="20"/>
          <w:szCs w:val="20"/>
          <w:highlight w:val="cyan"/>
        </w:rPr>
        <w:t>P</w:t>
      </w:r>
      <w:r>
        <w:rPr>
          <w:rFonts w:ascii="Garamond" w:hAnsi="Garamond" w:cs="Arial"/>
          <w:i/>
          <w:sz w:val="20"/>
          <w:szCs w:val="20"/>
          <w:highlight w:val="cyan"/>
        </w:rPr>
        <w:t>rereq: ENG 202.</w:t>
      </w:r>
    </w:p>
    <w:p w14:paraId="10BB2C73" w14:textId="77777777" w:rsidR="002918EA" w:rsidRPr="00D93933" w:rsidRDefault="002918EA" w:rsidP="00033B8A">
      <w:pPr>
        <w:tabs>
          <w:tab w:val="left" w:leader="underscore" w:pos="5040"/>
          <w:tab w:val="left" w:leader="underscore" w:pos="9180"/>
        </w:tabs>
        <w:rPr>
          <w:rFonts w:ascii="Garamond" w:hAnsi="Garamond" w:cs="Arial"/>
          <w:i/>
          <w:sz w:val="20"/>
          <w:szCs w:val="20"/>
        </w:rPr>
      </w:pPr>
    </w:p>
    <w:p w14:paraId="7B53E52B" w14:textId="46D70109"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0058449A" w:rsidRPr="00D93933">
        <w:rPr>
          <w:rFonts w:ascii="Garamond" w:hAnsi="Garamond" w:cs="Arial"/>
          <w:sz w:val="20"/>
          <w:szCs w:val="20"/>
        </w:rPr>
        <w:t xml:space="preserve"> </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2C" w14:textId="77777777"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p>
    <w:p w14:paraId="7B53E52D" w14:textId="063B00B4"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3E4EE6E1" w14:textId="6EB0B97D" w:rsidR="002918EA" w:rsidRPr="00D93933" w:rsidRDefault="001D28BB" w:rsidP="00E703BA">
      <w:pPr>
        <w:tabs>
          <w:tab w:val="left" w:leader="underscore" w:pos="2520"/>
          <w:tab w:val="left" w:leader="underscore" w:pos="6660"/>
          <w:tab w:val="left" w:leader="underscore" w:pos="8640"/>
        </w:tabs>
        <w:spacing w:before="120"/>
        <w:rPr>
          <w:rFonts w:ascii="Garamond" w:hAnsi="Garamond" w:cs="Arial"/>
          <w:i/>
          <w:sz w:val="20"/>
          <w:szCs w:val="20"/>
        </w:rPr>
      </w:pPr>
      <w:r w:rsidRPr="00D93933">
        <w:rPr>
          <w:rFonts w:ascii="Garamond" w:hAnsi="Garamond" w:cs="Arial"/>
          <w:i/>
          <w:sz w:val="20"/>
          <w:szCs w:val="20"/>
          <w:u w:val="single"/>
        </w:rPr>
        <w:t>Surveys</w:t>
      </w:r>
      <w:r w:rsidR="0035272A" w:rsidRPr="00D93933">
        <w:rPr>
          <w:rFonts w:ascii="Garamond" w:hAnsi="Garamond" w:cs="Arial"/>
          <w:i/>
          <w:sz w:val="20"/>
          <w:szCs w:val="20"/>
        </w:rPr>
        <w:t xml:space="preserve">: Two from </w:t>
      </w:r>
      <w:r w:rsidRPr="00D93933">
        <w:rPr>
          <w:rFonts w:ascii="Garamond" w:hAnsi="Garamond" w:cs="Arial"/>
          <w:i/>
          <w:sz w:val="20"/>
          <w:szCs w:val="20"/>
        </w:rPr>
        <w:t>317</w:t>
      </w:r>
      <w:r w:rsidR="0035272A" w:rsidRPr="00D93933">
        <w:rPr>
          <w:rFonts w:ascii="Garamond" w:hAnsi="Garamond" w:cs="Arial"/>
          <w:i/>
          <w:sz w:val="20"/>
          <w:szCs w:val="20"/>
        </w:rPr>
        <w:t xml:space="preserve"> (Medieval), 318 (Early Modern), 319 (Long 18</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 xml:space="preserve"> C</w:t>
      </w:r>
      <w:r w:rsidR="009E4F01" w:rsidRPr="00D93933">
        <w:rPr>
          <w:rFonts w:ascii="Garamond" w:hAnsi="Garamond" w:cs="Arial"/>
          <w:i/>
          <w:sz w:val="20"/>
          <w:szCs w:val="20"/>
        </w:rPr>
        <w:t>.</w:t>
      </w:r>
      <w:r w:rsidR="0035272A" w:rsidRPr="00D93933">
        <w:rPr>
          <w:rFonts w:ascii="Garamond" w:hAnsi="Garamond" w:cs="Arial"/>
          <w:i/>
          <w:sz w:val="20"/>
          <w:szCs w:val="20"/>
        </w:rPr>
        <w:t>), 320 (Long 19</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 xml:space="preserve"> C</w:t>
      </w:r>
      <w:r w:rsidR="009E4F01" w:rsidRPr="00D93933">
        <w:rPr>
          <w:rFonts w:ascii="Garamond" w:hAnsi="Garamond" w:cs="Arial"/>
          <w:i/>
          <w:sz w:val="20"/>
          <w:szCs w:val="20"/>
        </w:rPr>
        <w:t>.</w:t>
      </w:r>
      <w:r w:rsidR="0035272A" w:rsidRPr="00D93933">
        <w:rPr>
          <w:rFonts w:ascii="Garamond" w:hAnsi="Garamond" w:cs="Arial"/>
          <w:i/>
          <w:sz w:val="20"/>
          <w:szCs w:val="20"/>
        </w:rPr>
        <w:t>), 321 (20</w:t>
      </w:r>
      <w:r w:rsidR="0035272A" w:rsidRPr="00D93933">
        <w:rPr>
          <w:rFonts w:ascii="Garamond" w:hAnsi="Garamond" w:cs="Arial"/>
          <w:i/>
          <w:sz w:val="20"/>
          <w:szCs w:val="20"/>
          <w:vertAlign w:val="superscript"/>
        </w:rPr>
        <w:t>th</w:t>
      </w:r>
      <w:r w:rsidR="0035272A" w:rsidRPr="00D93933">
        <w:rPr>
          <w:rFonts w:ascii="Garamond" w:hAnsi="Garamond" w:cs="Arial"/>
          <w:i/>
          <w:sz w:val="20"/>
          <w:szCs w:val="20"/>
        </w:rPr>
        <w:t>/21</w:t>
      </w:r>
      <w:r w:rsidR="0035272A" w:rsidRPr="00D93933">
        <w:rPr>
          <w:rFonts w:ascii="Garamond" w:hAnsi="Garamond" w:cs="Arial"/>
          <w:i/>
          <w:sz w:val="20"/>
          <w:szCs w:val="20"/>
          <w:vertAlign w:val="superscript"/>
        </w:rPr>
        <w:t>st</w:t>
      </w:r>
      <w:r w:rsidR="0035272A" w:rsidRPr="00D93933">
        <w:rPr>
          <w:rFonts w:ascii="Garamond" w:hAnsi="Garamond" w:cs="Arial"/>
          <w:i/>
          <w:sz w:val="20"/>
          <w:szCs w:val="20"/>
        </w:rPr>
        <w:t xml:space="preserve"> Cs)</w:t>
      </w:r>
      <w:r w:rsidR="002918EA">
        <w:rPr>
          <w:rFonts w:ascii="Garamond" w:hAnsi="Garamond" w:cs="Arial"/>
          <w:i/>
          <w:sz w:val="20"/>
          <w:szCs w:val="20"/>
        </w:rPr>
        <w:br/>
      </w:r>
      <w:r w:rsidR="002918EA" w:rsidRPr="002918EA">
        <w:rPr>
          <w:rFonts w:ascii="Garamond" w:hAnsi="Garamond" w:cs="Arial"/>
          <w:i/>
          <w:sz w:val="20"/>
          <w:szCs w:val="20"/>
          <w:highlight w:val="cyan"/>
        </w:rPr>
        <w:t>Prereq: ENG 101.</w:t>
      </w:r>
    </w:p>
    <w:p w14:paraId="7B53E52F" w14:textId="77777777" w:rsidR="0035272A" w:rsidRPr="00D93933" w:rsidRDefault="0035272A" w:rsidP="008958CA">
      <w:pPr>
        <w:tabs>
          <w:tab w:val="left" w:leader="underscore" w:pos="2520"/>
          <w:tab w:val="left" w:leader="underscore" w:pos="6660"/>
          <w:tab w:val="left" w:leader="underscore" w:pos="8640"/>
        </w:tabs>
        <w:rPr>
          <w:rFonts w:ascii="Garamond" w:hAnsi="Garamond" w:cs="Arial"/>
          <w:sz w:val="20"/>
          <w:szCs w:val="20"/>
        </w:rPr>
      </w:pPr>
    </w:p>
    <w:p w14:paraId="7B53E530" w14:textId="414F9F3F"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1" w14:textId="77777777"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p>
    <w:p w14:paraId="7B53E532" w14:textId="769C351A"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3" w14:textId="77777777" w:rsidR="0035272A" w:rsidRPr="00D93933" w:rsidRDefault="0035272A" w:rsidP="00D2308E">
      <w:pPr>
        <w:tabs>
          <w:tab w:val="left" w:leader="underscore" w:pos="2880"/>
          <w:tab w:val="left" w:leader="underscore" w:pos="7020"/>
          <w:tab w:val="left" w:leader="underscore" w:pos="9270"/>
        </w:tabs>
        <w:rPr>
          <w:rFonts w:ascii="Garamond" w:hAnsi="Garamond" w:cs="Arial"/>
          <w:sz w:val="20"/>
          <w:szCs w:val="20"/>
        </w:rPr>
      </w:pPr>
    </w:p>
    <w:p w14:paraId="7B53E534" w14:textId="77777777" w:rsidR="00E818D5" w:rsidRPr="00D93933" w:rsidRDefault="0035272A" w:rsidP="002B244F">
      <w:pPr>
        <w:tabs>
          <w:tab w:val="left" w:leader="underscore" w:pos="5040"/>
          <w:tab w:val="left" w:leader="underscore" w:pos="9180"/>
        </w:tabs>
        <w:spacing w:after="120"/>
        <w:rPr>
          <w:rFonts w:ascii="Garamond" w:hAnsi="Garamond" w:cs="Arial"/>
          <w:b/>
          <w:sz w:val="20"/>
          <w:szCs w:val="20"/>
        </w:rPr>
      </w:pPr>
      <w:r w:rsidRPr="00D93933">
        <w:rPr>
          <w:rFonts w:ascii="Garamond" w:hAnsi="Garamond" w:cs="Arial"/>
          <w:b/>
          <w:sz w:val="20"/>
          <w:szCs w:val="20"/>
        </w:rPr>
        <w:t>You must take a class in 4 of the 5 historical periods.</w:t>
      </w:r>
      <w:r w:rsidR="00E818D5" w:rsidRPr="00D93933">
        <w:rPr>
          <w:rFonts w:ascii="Garamond" w:hAnsi="Garamond" w:cs="Arial"/>
          <w:b/>
          <w:sz w:val="20"/>
          <w:szCs w:val="20"/>
        </w:rPr>
        <w:t xml:space="preserve"> Do not repeat historical periods (e.g., do not take 317 if you take 307). These courses are not repeatable</w:t>
      </w:r>
      <w:r w:rsidR="00CD6BA7" w:rsidRPr="00D93933">
        <w:rPr>
          <w:rFonts w:ascii="Garamond" w:hAnsi="Garamond" w:cs="Arial"/>
          <w:b/>
          <w:sz w:val="20"/>
          <w:szCs w:val="20"/>
        </w:rPr>
        <w:t xml:space="preserve"> (even for elective credit).</w:t>
      </w:r>
    </w:p>
    <w:p w14:paraId="7B53E535" w14:textId="77777777"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Categor</w:t>
      </w:r>
      <w:bookmarkStart w:id="0" w:name="_GoBack"/>
      <w:bookmarkEnd w:id="0"/>
      <w:r w:rsidRPr="00D93933">
        <w:rPr>
          <w:rFonts w:ascii="Garamond" w:hAnsi="Garamond" w:cs="Arial"/>
          <w:i/>
          <w:sz w:val="20"/>
          <w:szCs w:val="20"/>
        </w:rPr>
        <w:t xml:space="preserve">y B: Writing – 1 of the following: Eng </w:t>
      </w:r>
      <w:r w:rsidRPr="00BB19A9">
        <w:rPr>
          <w:rFonts w:ascii="Garamond" w:hAnsi="Garamond" w:cs="Arial"/>
          <w:i/>
          <w:color w:val="FF0000"/>
          <w:sz w:val="20"/>
          <w:szCs w:val="20"/>
        </w:rPr>
        <w:t xml:space="preserve">301, </w:t>
      </w:r>
      <w:r w:rsidR="00CD5B7C" w:rsidRPr="00BB19A9">
        <w:rPr>
          <w:rFonts w:ascii="Garamond" w:hAnsi="Garamond" w:cs="Arial"/>
          <w:i/>
          <w:color w:val="FF0000"/>
          <w:sz w:val="20"/>
          <w:szCs w:val="20"/>
        </w:rPr>
        <w:t>302</w:t>
      </w:r>
      <w:r w:rsidR="00CD5B7C" w:rsidRPr="00D93933">
        <w:rPr>
          <w:rFonts w:ascii="Garamond" w:hAnsi="Garamond" w:cs="Arial"/>
          <w:i/>
          <w:sz w:val="20"/>
          <w:szCs w:val="20"/>
        </w:rPr>
        <w:t xml:space="preserve">, </w:t>
      </w:r>
      <w:r w:rsidRPr="00D93933">
        <w:rPr>
          <w:rFonts w:ascii="Garamond" w:hAnsi="Garamond" w:cs="Arial"/>
          <w:i/>
          <w:sz w:val="20"/>
          <w:szCs w:val="20"/>
        </w:rPr>
        <w:t>350, 401 (5 credits)</w:t>
      </w:r>
    </w:p>
    <w:p w14:paraId="7B53E536"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37" w14:textId="05C2467D"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D93933">
        <w:rPr>
          <w:rFonts w:ascii="Garamond" w:hAnsi="Garamond" w:cs="Arial"/>
          <w:sz w:val="20"/>
          <w:szCs w:val="20"/>
        </w:rPr>
        <w:t>Course</w:t>
      </w:r>
      <w:r w:rsidRPr="00D93933">
        <w:rPr>
          <w:rFonts w:ascii="Garamond" w:hAnsi="Garamond" w:cs="Arial"/>
          <w:sz w:val="20"/>
          <w:szCs w:val="20"/>
        </w:rPr>
        <w:tab/>
        <w:t>Qtr. Taken</w:t>
      </w:r>
      <w:r w:rsidRPr="00D93933">
        <w:rPr>
          <w:rFonts w:ascii="Garamond" w:hAnsi="Garamond" w:cs="Arial"/>
          <w:sz w:val="20"/>
          <w:szCs w:val="20"/>
        </w:rPr>
        <w:tab/>
        <w:t>Grade</w:t>
      </w:r>
      <w:r w:rsidRPr="00D93933">
        <w:rPr>
          <w:rFonts w:ascii="Garamond" w:hAnsi="Garamond" w:cs="Arial"/>
          <w:sz w:val="20"/>
          <w:szCs w:val="20"/>
        </w:rPr>
        <w:tab/>
      </w:r>
    </w:p>
    <w:p w14:paraId="7B53E538" w14:textId="77777777" w:rsidR="002368C9" w:rsidRPr="00D93933" w:rsidRDefault="002368C9" w:rsidP="008958CA">
      <w:pPr>
        <w:tabs>
          <w:tab w:val="left" w:leader="underscore" w:pos="2880"/>
          <w:tab w:val="left" w:leader="underscore" w:pos="4320"/>
          <w:tab w:val="left" w:leader="underscore" w:pos="7200"/>
          <w:tab w:val="left" w:leader="underscore" w:pos="8640"/>
        </w:tabs>
        <w:rPr>
          <w:rFonts w:ascii="Garamond" w:hAnsi="Garamond" w:cs="Arial"/>
          <w:sz w:val="20"/>
          <w:szCs w:val="20"/>
        </w:rPr>
      </w:pPr>
    </w:p>
    <w:p w14:paraId="7B53E539" w14:textId="4A9AE2E8"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highlight w:val="cyan"/>
        </w:rPr>
      </w:pPr>
      <w:r w:rsidRPr="00D93933">
        <w:rPr>
          <w:rFonts w:ascii="Garamond" w:hAnsi="Garamond" w:cs="Arial"/>
          <w:i/>
          <w:sz w:val="20"/>
          <w:szCs w:val="20"/>
          <w:highlight w:val="cyan"/>
        </w:rPr>
        <w:t>C</w:t>
      </w:r>
      <w:r w:rsidR="00D93933" w:rsidRPr="00D93933">
        <w:rPr>
          <w:rFonts w:ascii="Garamond" w:hAnsi="Garamond" w:cs="Arial"/>
          <w:i/>
          <w:sz w:val="20"/>
          <w:szCs w:val="20"/>
          <w:highlight w:val="cyan"/>
        </w:rPr>
        <w:t>ategory C: Criticism &amp; Theory (2</w:t>
      </w:r>
      <w:r w:rsidRPr="00D93933">
        <w:rPr>
          <w:rFonts w:ascii="Garamond" w:hAnsi="Garamond" w:cs="Arial"/>
          <w:i/>
          <w:sz w:val="20"/>
          <w:szCs w:val="20"/>
          <w:highlight w:val="cyan"/>
        </w:rPr>
        <w:t xml:space="preserve"> course</w:t>
      </w:r>
      <w:r w:rsidR="00D93933" w:rsidRPr="00D93933">
        <w:rPr>
          <w:rFonts w:ascii="Garamond" w:hAnsi="Garamond" w:cs="Arial"/>
          <w:i/>
          <w:sz w:val="20"/>
          <w:szCs w:val="20"/>
          <w:highlight w:val="cyan"/>
        </w:rPr>
        <w:t>s – 10</w:t>
      </w:r>
      <w:r w:rsidRPr="00D93933">
        <w:rPr>
          <w:rFonts w:ascii="Garamond" w:hAnsi="Garamond" w:cs="Arial"/>
          <w:i/>
          <w:sz w:val="20"/>
          <w:szCs w:val="20"/>
          <w:highlight w:val="cyan"/>
        </w:rPr>
        <w:t xml:space="preserve"> credits)</w:t>
      </w:r>
    </w:p>
    <w:p w14:paraId="1A19A6D7" w14:textId="77777777" w:rsidR="00D93933" w:rsidRPr="00D93933" w:rsidRDefault="00D93933" w:rsidP="00D93933">
      <w:pPr>
        <w:tabs>
          <w:tab w:val="left" w:leader="underscore" w:pos="4140"/>
          <w:tab w:val="left" w:leader="underscore" w:pos="6120"/>
        </w:tabs>
        <w:rPr>
          <w:rFonts w:ascii="Garamond" w:hAnsi="Garamond" w:cs="Arial"/>
          <w:b/>
          <w:sz w:val="20"/>
          <w:szCs w:val="20"/>
          <w:highlight w:val="cyan"/>
        </w:rPr>
      </w:pPr>
    </w:p>
    <w:p w14:paraId="5BF80422" w14:textId="5565D8C9" w:rsidR="00D93933" w:rsidRPr="00D93933" w:rsidRDefault="000B0884" w:rsidP="00D93933">
      <w:pPr>
        <w:tabs>
          <w:tab w:val="left" w:leader="underscore" w:pos="4140"/>
          <w:tab w:val="left" w:leader="underscore" w:pos="6120"/>
        </w:tabs>
        <w:rPr>
          <w:rFonts w:ascii="Garamond" w:hAnsi="Garamond" w:cs="Arial"/>
          <w:sz w:val="20"/>
          <w:szCs w:val="20"/>
          <w:highlight w:val="cyan"/>
        </w:rPr>
      </w:pPr>
      <w:r>
        <w:rPr>
          <w:rFonts w:ascii="Garamond" w:hAnsi="Garamond" w:cs="Arial"/>
          <w:b/>
          <w:sz w:val="20"/>
          <w:szCs w:val="20"/>
          <w:highlight w:val="cyan"/>
        </w:rPr>
        <w:t>313</w:t>
      </w:r>
      <w:r w:rsidR="00D93933" w:rsidRPr="00D93933">
        <w:rPr>
          <w:rFonts w:ascii="Garamond" w:hAnsi="Garamond" w:cs="Arial"/>
          <w:sz w:val="20"/>
          <w:szCs w:val="20"/>
          <w:highlight w:val="cyan"/>
        </w:rPr>
        <w:t xml:space="preserve"> Quarter Taken</w:t>
      </w:r>
      <w:r w:rsidR="00D93933" w:rsidRPr="00D93933">
        <w:rPr>
          <w:rFonts w:ascii="Garamond" w:hAnsi="Garamond" w:cs="Arial"/>
          <w:sz w:val="20"/>
          <w:szCs w:val="20"/>
          <w:highlight w:val="cyan"/>
        </w:rPr>
        <w:tab/>
        <w:t>Grade</w:t>
      </w:r>
      <w:r w:rsidR="00D93933" w:rsidRPr="00D93933">
        <w:rPr>
          <w:rFonts w:ascii="Garamond" w:hAnsi="Garamond" w:cs="Arial"/>
          <w:sz w:val="20"/>
          <w:szCs w:val="20"/>
          <w:highlight w:val="cyan"/>
        </w:rPr>
        <w:tab/>
      </w:r>
      <w:r w:rsidR="00D93933" w:rsidRPr="00D93933">
        <w:rPr>
          <w:rFonts w:ascii="Garamond" w:hAnsi="Garamond" w:cs="Arial"/>
          <w:sz w:val="20"/>
          <w:szCs w:val="20"/>
          <w:highlight w:val="cyan"/>
        </w:rPr>
        <w:tab/>
      </w:r>
    </w:p>
    <w:p w14:paraId="537DE86A" w14:textId="0E192A31" w:rsidR="00D93933" w:rsidRPr="00D93933" w:rsidRDefault="00D93933" w:rsidP="00744D81">
      <w:pPr>
        <w:tabs>
          <w:tab w:val="left" w:leader="underscore" w:pos="4140"/>
          <w:tab w:val="left" w:leader="underscore" w:pos="6120"/>
        </w:tabs>
        <w:rPr>
          <w:rFonts w:ascii="Garamond" w:hAnsi="Garamond" w:cs="Arial"/>
          <w:b/>
          <w:sz w:val="20"/>
          <w:szCs w:val="20"/>
          <w:highlight w:val="cyan"/>
        </w:rPr>
      </w:pPr>
    </w:p>
    <w:p w14:paraId="7B53E53B" w14:textId="6BD47593" w:rsidR="008958CA" w:rsidRPr="00D93933" w:rsidRDefault="008958CA" w:rsidP="00744D81">
      <w:pPr>
        <w:tabs>
          <w:tab w:val="left" w:leader="underscore" w:pos="4140"/>
          <w:tab w:val="left" w:leader="underscore" w:pos="6120"/>
        </w:tabs>
        <w:rPr>
          <w:rFonts w:ascii="Garamond" w:hAnsi="Garamond" w:cs="Arial"/>
          <w:sz w:val="20"/>
          <w:szCs w:val="20"/>
          <w:highlight w:val="cyan"/>
        </w:rPr>
      </w:pPr>
      <w:r w:rsidRPr="00D93933">
        <w:rPr>
          <w:rFonts w:ascii="Garamond" w:hAnsi="Garamond" w:cs="Arial"/>
          <w:b/>
          <w:sz w:val="20"/>
          <w:szCs w:val="20"/>
          <w:highlight w:val="cyan"/>
        </w:rPr>
        <w:t>31</w:t>
      </w:r>
      <w:r w:rsidR="00D93933" w:rsidRPr="00D93933">
        <w:rPr>
          <w:rFonts w:ascii="Garamond" w:hAnsi="Garamond" w:cs="Arial"/>
          <w:b/>
          <w:sz w:val="20"/>
          <w:szCs w:val="20"/>
          <w:highlight w:val="cyan"/>
        </w:rPr>
        <w:t>4</w:t>
      </w:r>
      <w:r w:rsidRPr="00D93933">
        <w:rPr>
          <w:rFonts w:ascii="Garamond" w:hAnsi="Garamond" w:cs="Arial"/>
          <w:sz w:val="20"/>
          <w:szCs w:val="20"/>
          <w:highlight w:val="cyan"/>
        </w:rPr>
        <w:t xml:space="preserve"> Quarter Taken</w:t>
      </w:r>
      <w:r w:rsidRPr="00D93933">
        <w:rPr>
          <w:rFonts w:ascii="Garamond" w:hAnsi="Garamond" w:cs="Arial"/>
          <w:sz w:val="20"/>
          <w:szCs w:val="20"/>
          <w:highlight w:val="cyan"/>
        </w:rPr>
        <w:tab/>
        <w:t>Grade</w:t>
      </w:r>
      <w:r w:rsidR="00A51E5F" w:rsidRPr="00D93933">
        <w:rPr>
          <w:rFonts w:ascii="Garamond" w:hAnsi="Garamond" w:cs="Arial"/>
          <w:sz w:val="20"/>
          <w:szCs w:val="20"/>
          <w:highlight w:val="cyan"/>
        </w:rPr>
        <w:tab/>
      </w:r>
      <w:r w:rsidRPr="00D93933">
        <w:rPr>
          <w:rFonts w:ascii="Garamond" w:hAnsi="Garamond" w:cs="Arial"/>
          <w:sz w:val="20"/>
          <w:szCs w:val="20"/>
          <w:highlight w:val="cyan"/>
        </w:rPr>
        <w:tab/>
      </w:r>
    </w:p>
    <w:p w14:paraId="7B53E53C" w14:textId="055FA320" w:rsidR="008958CA" w:rsidRPr="00D93933" w:rsidRDefault="00D93933" w:rsidP="00990CA2">
      <w:pPr>
        <w:tabs>
          <w:tab w:val="left" w:leader="underscore" w:pos="3240"/>
          <w:tab w:val="left" w:leader="underscore" w:pos="5040"/>
        </w:tabs>
        <w:spacing w:before="60"/>
        <w:rPr>
          <w:rFonts w:ascii="Garamond" w:hAnsi="Garamond" w:cs="Arial"/>
          <w:sz w:val="20"/>
          <w:szCs w:val="20"/>
        </w:rPr>
      </w:pPr>
      <w:r w:rsidRPr="00D93933">
        <w:rPr>
          <w:rFonts w:ascii="Garamond" w:hAnsi="Garamond" w:cs="Arial"/>
          <w:sz w:val="20"/>
          <w:szCs w:val="20"/>
          <w:highlight w:val="cyan"/>
        </w:rPr>
        <w:t>Note: The</w:t>
      </w:r>
      <w:r w:rsidR="008958CA" w:rsidRPr="00D93933">
        <w:rPr>
          <w:rFonts w:ascii="Garamond" w:hAnsi="Garamond" w:cs="Arial"/>
          <w:sz w:val="20"/>
          <w:szCs w:val="20"/>
          <w:highlight w:val="cyan"/>
        </w:rPr>
        <w:t>s</w:t>
      </w:r>
      <w:r w:rsidRPr="00D93933">
        <w:rPr>
          <w:rFonts w:ascii="Garamond" w:hAnsi="Garamond" w:cs="Arial"/>
          <w:sz w:val="20"/>
          <w:szCs w:val="20"/>
          <w:highlight w:val="cyan"/>
        </w:rPr>
        <w:t>e</w:t>
      </w:r>
      <w:r w:rsidR="008958CA" w:rsidRPr="00D93933">
        <w:rPr>
          <w:rFonts w:ascii="Garamond" w:hAnsi="Garamond" w:cs="Arial"/>
          <w:sz w:val="20"/>
          <w:szCs w:val="20"/>
          <w:highlight w:val="cyan"/>
        </w:rPr>
        <w:t xml:space="preserve"> course</w:t>
      </w:r>
      <w:r w:rsidRPr="00D93933">
        <w:rPr>
          <w:rFonts w:ascii="Garamond" w:hAnsi="Garamond" w:cs="Arial"/>
          <w:sz w:val="20"/>
          <w:szCs w:val="20"/>
          <w:highlight w:val="cyan"/>
        </w:rPr>
        <w:t>s</w:t>
      </w:r>
      <w:r w:rsidR="008958CA" w:rsidRPr="00D93933">
        <w:rPr>
          <w:rFonts w:ascii="Garamond" w:hAnsi="Garamond" w:cs="Arial"/>
          <w:sz w:val="20"/>
          <w:szCs w:val="20"/>
          <w:highlight w:val="cyan"/>
        </w:rPr>
        <w:t xml:space="preserve"> should be taken during first 2-3 quarters of study as a major.</w:t>
      </w:r>
      <w:r w:rsidRPr="00D93933">
        <w:rPr>
          <w:rFonts w:ascii="Garamond" w:hAnsi="Garamond" w:cs="Arial"/>
          <w:sz w:val="20"/>
          <w:szCs w:val="20"/>
          <w:highlight w:val="cyan"/>
        </w:rPr>
        <w:t xml:space="preserve"> ENG 313 (Critica</w:t>
      </w:r>
      <w:r w:rsidR="000373EC">
        <w:rPr>
          <w:rFonts w:ascii="Garamond" w:hAnsi="Garamond" w:cs="Arial"/>
          <w:sz w:val="20"/>
          <w:szCs w:val="20"/>
          <w:highlight w:val="cyan"/>
        </w:rPr>
        <w:t>l Theories &amp; Prac I) and ENG 314</w:t>
      </w:r>
      <w:r w:rsidRPr="00D93933">
        <w:rPr>
          <w:rFonts w:ascii="Garamond" w:hAnsi="Garamond" w:cs="Arial"/>
          <w:sz w:val="20"/>
          <w:szCs w:val="20"/>
          <w:highlight w:val="cyan"/>
        </w:rPr>
        <w:t xml:space="preserve"> (Critical Theories &amp; Prac </w:t>
      </w:r>
      <w:r w:rsidR="00DB7ECE">
        <w:rPr>
          <w:rFonts w:ascii="Garamond" w:hAnsi="Garamond" w:cs="Arial"/>
          <w:sz w:val="20"/>
          <w:szCs w:val="20"/>
          <w:highlight w:val="cyan"/>
        </w:rPr>
        <w:t>II) do not have to be taken</w:t>
      </w:r>
      <w:r w:rsidRPr="00D93933">
        <w:rPr>
          <w:rFonts w:ascii="Garamond" w:hAnsi="Garamond" w:cs="Arial"/>
          <w:sz w:val="20"/>
          <w:szCs w:val="20"/>
          <w:highlight w:val="cyan"/>
        </w:rPr>
        <w:t xml:space="preserve"> </w:t>
      </w:r>
      <w:r w:rsidR="00132744">
        <w:rPr>
          <w:rFonts w:ascii="Garamond" w:hAnsi="Garamond" w:cs="Arial"/>
          <w:sz w:val="20"/>
          <w:szCs w:val="20"/>
          <w:highlight w:val="cyan"/>
        </w:rPr>
        <w:t>in order/</w:t>
      </w:r>
      <w:r w:rsidRPr="00D93933">
        <w:rPr>
          <w:rFonts w:ascii="Garamond" w:hAnsi="Garamond" w:cs="Arial"/>
          <w:sz w:val="20"/>
          <w:szCs w:val="20"/>
          <w:highlight w:val="cyan"/>
        </w:rPr>
        <w:t xml:space="preserve">sequentially. </w:t>
      </w:r>
    </w:p>
    <w:p w14:paraId="7B53E53D"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43" w14:textId="77777777" w:rsidR="008958CA"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Category E: Senior Seminar (1 course – 5 credits)</w:t>
      </w:r>
    </w:p>
    <w:p w14:paraId="7B53E544" w14:textId="77777777" w:rsidR="008958CA" w:rsidRPr="00D93933" w:rsidRDefault="008958CA" w:rsidP="008958CA">
      <w:pPr>
        <w:tabs>
          <w:tab w:val="left" w:leader="underscore" w:pos="3240"/>
          <w:tab w:val="left" w:leader="underscore" w:pos="5040"/>
        </w:tabs>
        <w:rPr>
          <w:rFonts w:ascii="Garamond" w:hAnsi="Garamond" w:cs="Arial"/>
          <w:sz w:val="20"/>
          <w:szCs w:val="20"/>
        </w:rPr>
      </w:pPr>
    </w:p>
    <w:p w14:paraId="7B53E545" w14:textId="6D10B9B1" w:rsidR="008958CA" w:rsidRPr="00D93933" w:rsidRDefault="008958CA" w:rsidP="00744D81">
      <w:pPr>
        <w:tabs>
          <w:tab w:val="left" w:leader="underscore" w:pos="4140"/>
          <w:tab w:val="left" w:leader="underscore" w:pos="6120"/>
        </w:tabs>
        <w:rPr>
          <w:rFonts w:ascii="Garamond" w:hAnsi="Garamond" w:cs="Arial"/>
          <w:sz w:val="20"/>
          <w:szCs w:val="20"/>
        </w:rPr>
      </w:pPr>
      <w:r w:rsidRPr="00D93933">
        <w:rPr>
          <w:rFonts w:ascii="Garamond" w:hAnsi="Garamond" w:cs="Arial"/>
          <w:b/>
          <w:sz w:val="20"/>
          <w:szCs w:val="20"/>
        </w:rPr>
        <w:t>418</w:t>
      </w:r>
      <w:r w:rsidRPr="00D93933">
        <w:rPr>
          <w:rFonts w:ascii="Garamond" w:hAnsi="Garamond" w:cs="Arial"/>
          <w:sz w:val="20"/>
          <w:szCs w:val="20"/>
        </w:rPr>
        <w:t xml:space="preserve"> Quarter Taken</w:t>
      </w:r>
      <w:r w:rsidRPr="00D93933">
        <w:rPr>
          <w:rFonts w:ascii="Garamond" w:hAnsi="Garamond" w:cs="Arial"/>
          <w:sz w:val="20"/>
          <w:szCs w:val="20"/>
        </w:rPr>
        <w:tab/>
        <w:t>Grade</w:t>
      </w:r>
      <w:r w:rsidRPr="00D93933">
        <w:rPr>
          <w:rFonts w:ascii="Garamond" w:hAnsi="Garamond" w:cs="Arial"/>
          <w:sz w:val="20"/>
          <w:szCs w:val="20"/>
        </w:rPr>
        <w:tab/>
      </w:r>
    </w:p>
    <w:p w14:paraId="7B53E546" w14:textId="77777777" w:rsidR="001E2997" w:rsidRPr="00D93933" w:rsidRDefault="008958CA" w:rsidP="00744D81">
      <w:pPr>
        <w:tabs>
          <w:tab w:val="left" w:leader="underscore" w:pos="2880"/>
          <w:tab w:val="left" w:leader="underscore" w:pos="7020"/>
          <w:tab w:val="left" w:leader="underscore" w:pos="9270"/>
        </w:tabs>
        <w:spacing w:before="60"/>
        <w:rPr>
          <w:rFonts w:ascii="Garamond" w:hAnsi="Garamond" w:cs="Arial"/>
          <w:sz w:val="20"/>
          <w:szCs w:val="20"/>
        </w:rPr>
      </w:pPr>
      <w:r w:rsidRPr="00D93933">
        <w:rPr>
          <w:rFonts w:ascii="Garamond" w:hAnsi="Garamond" w:cs="Arial"/>
          <w:sz w:val="20"/>
          <w:szCs w:val="20"/>
        </w:rPr>
        <w:t xml:space="preserve">IMPORTANT NOTE: ENG 418 </w:t>
      </w:r>
      <w:r w:rsidR="001E2997" w:rsidRPr="00D93933">
        <w:rPr>
          <w:rFonts w:ascii="Garamond" w:hAnsi="Garamond" w:cs="Arial"/>
          <w:sz w:val="20"/>
          <w:szCs w:val="20"/>
        </w:rPr>
        <w:t>is</w:t>
      </w:r>
      <w:r w:rsidRPr="00D93933">
        <w:rPr>
          <w:rFonts w:ascii="Garamond" w:hAnsi="Garamond" w:cs="Arial"/>
          <w:sz w:val="20"/>
          <w:szCs w:val="20"/>
        </w:rPr>
        <w:t xml:space="preserve"> not repeatable and cannot be used as </w:t>
      </w:r>
      <w:r w:rsidR="001E2997" w:rsidRPr="00D93933">
        <w:rPr>
          <w:rFonts w:ascii="Garamond" w:hAnsi="Garamond" w:cs="Arial"/>
          <w:sz w:val="20"/>
          <w:szCs w:val="20"/>
        </w:rPr>
        <w:t xml:space="preserve">an </w:t>
      </w:r>
      <w:r w:rsidRPr="00D93933">
        <w:rPr>
          <w:rFonts w:ascii="Garamond" w:hAnsi="Garamond" w:cs="Arial"/>
          <w:sz w:val="20"/>
          <w:szCs w:val="20"/>
        </w:rPr>
        <w:t>elective</w:t>
      </w:r>
      <w:r w:rsidR="00A97CB0" w:rsidRPr="00D93933">
        <w:rPr>
          <w:rFonts w:ascii="Garamond" w:hAnsi="Garamond" w:cs="Arial"/>
          <w:sz w:val="20"/>
          <w:szCs w:val="20"/>
        </w:rPr>
        <w:t xml:space="preserve"> for the major</w:t>
      </w:r>
      <w:r w:rsidRPr="00D93933">
        <w:rPr>
          <w:rFonts w:ascii="Garamond" w:hAnsi="Garamond" w:cs="Arial"/>
          <w:sz w:val="20"/>
          <w:szCs w:val="20"/>
        </w:rPr>
        <w:t xml:space="preserve">. </w:t>
      </w:r>
    </w:p>
    <w:p w14:paraId="7B53E547" w14:textId="77777777" w:rsidR="008958CA" w:rsidRPr="00D93933" w:rsidRDefault="008958CA" w:rsidP="002B244F">
      <w:pPr>
        <w:tabs>
          <w:tab w:val="left" w:leader="underscore" w:pos="3240"/>
          <w:tab w:val="left" w:leader="underscore" w:pos="5040"/>
        </w:tabs>
        <w:spacing w:after="120"/>
        <w:rPr>
          <w:rFonts w:ascii="Garamond" w:hAnsi="Garamond" w:cs="Arial"/>
          <w:sz w:val="20"/>
          <w:szCs w:val="20"/>
        </w:rPr>
      </w:pPr>
      <w:r w:rsidRPr="00D93933">
        <w:rPr>
          <w:rFonts w:ascii="Garamond" w:hAnsi="Garamond" w:cs="Arial"/>
          <w:sz w:val="20"/>
          <w:szCs w:val="20"/>
        </w:rPr>
        <w:t>I</w:t>
      </w:r>
      <w:r w:rsidR="001E2997" w:rsidRPr="00D93933">
        <w:rPr>
          <w:rFonts w:ascii="Garamond" w:hAnsi="Garamond" w:cs="Arial"/>
          <w:sz w:val="20"/>
          <w:szCs w:val="20"/>
        </w:rPr>
        <w:t xml:space="preserve">t is recommended that 418 be taken during the </w:t>
      </w:r>
      <w:r w:rsidR="000E151D" w:rsidRPr="00D93933">
        <w:rPr>
          <w:rFonts w:ascii="Garamond" w:hAnsi="Garamond" w:cs="Arial"/>
          <w:sz w:val="20"/>
          <w:szCs w:val="20"/>
        </w:rPr>
        <w:t>last</w:t>
      </w:r>
      <w:r w:rsidR="001E2997" w:rsidRPr="00D93933">
        <w:rPr>
          <w:rFonts w:ascii="Garamond" w:hAnsi="Garamond" w:cs="Arial"/>
          <w:sz w:val="20"/>
          <w:szCs w:val="20"/>
        </w:rPr>
        <w:t xml:space="preserve"> 2-3 quarters of study</w:t>
      </w:r>
      <w:r w:rsidRPr="00D93933">
        <w:rPr>
          <w:rFonts w:ascii="Garamond" w:hAnsi="Garamond" w:cs="Arial"/>
          <w:sz w:val="20"/>
          <w:szCs w:val="20"/>
        </w:rPr>
        <w:t>.</w:t>
      </w:r>
    </w:p>
    <w:p w14:paraId="7B53E548" w14:textId="77777777" w:rsidR="00187C3B" w:rsidRPr="00D93933" w:rsidRDefault="008958CA" w:rsidP="008958CA">
      <w:pPr>
        <w:pBdr>
          <w:top w:val="single" w:sz="18" w:space="1" w:color="auto"/>
        </w:pBdr>
        <w:tabs>
          <w:tab w:val="left" w:leader="underscore" w:pos="3240"/>
          <w:tab w:val="left" w:leader="underscore" w:pos="5040"/>
        </w:tabs>
        <w:rPr>
          <w:rFonts w:ascii="Garamond" w:hAnsi="Garamond" w:cs="Arial"/>
          <w:i/>
          <w:sz w:val="20"/>
          <w:szCs w:val="20"/>
        </w:rPr>
      </w:pPr>
      <w:r w:rsidRPr="00D93933">
        <w:rPr>
          <w:rFonts w:ascii="Garamond" w:hAnsi="Garamond" w:cs="Arial"/>
          <w:i/>
          <w:sz w:val="20"/>
          <w:szCs w:val="20"/>
        </w:rPr>
        <w:t xml:space="preserve">Category F: </w:t>
      </w:r>
      <w:r w:rsidR="003D4944" w:rsidRPr="00D93933">
        <w:rPr>
          <w:rFonts w:ascii="Garamond" w:hAnsi="Garamond" w:cs="Arial"/>
          <w:i/>
          <w:sz w:val="20"/>
          <w:szCs w:val="20"/>
        </w:rPr>
        <w:t xml:space="preserve">English </w:t>
      </w:r>
      <w:r w:rsidR="004A7AC1" w:rsidRPr="00D93933">
        <w:rPr>
          <w:rFonts w:ascii="Garamond" w:hAnsi="Garamond" w:cs="Arial"/>
          <w:i/>
          <w:sz w:val="20"/>
          <w:szCs w:val="20"/>
        </w:rPr>
        <w:t xml:space="preserve">Electives: 20 credits. 15 credits must be at the 400 level, 5 credits at either the 300 or 400 level. </w:t>
      </w:r>
    </w:p>
    <w:p w14:paraId="7B53E549" w14:textId="77777777" w:rsidR="008958CA" w:rsidRPr="00D93933" w:rsidRDefault="004A7AC1" w:rsidP="008958CA">
      <w:pPr>
        <w:pBdr>
          <w:top w:val="single" w:sz="18" w:space="1" w:color="auto"/>
        </w:pBdr>
        <w:tabs>
          <w:tab w:val="left" w:leader="underscore" w:pos="3240"/>
          <w:tab w:val="left" w:leader="underscore" w:pos="5040"/>
        </w:tabs>
        <w:rPr>
          <w:rFonts w:ascii="Garamond" w:hAnsi="Garamond" w:cs="Arial"/>
          <w:i/>
          <w:sz w:val="20"/>
          <w:szCs w:val="20"/>
          <w:u w:val="single"/>
        </w:rPr>
      </w:pPr>
      <w:r w:rsidRPr="00D93933">
        <w:rPr>
          <w:rFonts w:ascii="Garamond" w:hAnsi="Garamond" w:cs="Arial"/>
          <w:i/>
          <w:sz w:val="20"/>
          <w:szCs w:val="20"/>
        </w:rPr>
        <w:t xml:space="preserve">300-level historical period courses (307-311 &amp; 317-321) cannot be repeated. </w:t>
      </w:r>
      <w:r w:rsidRPr="00D93933">
        <w:rPr>
          <w:rFonts w:ascii="Garamond" w:hAnsi="Garamond" w:cs="Arial"/>
          <w:i/>
          <w:sz w:val="20"/>
          <w:szCs w:val="20"/>
          <w:u w:val="single"/>
        </w:rPr>
        <w:t>15 credits must be taken from the courses listed on page 2 of this worksheet:</w:t>
      </w:r>
    </w:p>
    <w:p w14:paraId="7B53E54A" w14:textId="77777777"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p>
    <w:p w14:paraId="7B53E54B" w14:textId="43ED9DED" w:rsidR="008958CA" w:rsidRPr="00D93933" w:rsidRDefault="008958CA" w:rsidP="00D2308E">
      <w:pPr>
        <w:tabs>
          <w:tab w:val="left" w:leader="underscore" w:pos="2880"/>
          <w:tab w:val="left" w:leader="underscore" w:pos="7020"/>
          <w:tab w:val="left" w:leader="underscore" w:pos="9270"/>
        </w:tabs>
        <w:rPr>
          <w:rFonts w:ascii="Garamond" w:hAnsi="Garamond" w:cs="Arial"/>
          <w:sz w:val="20"/>
          <w:szCs w:val="20"/>
        </w:rPr>
      </w:pPr>
      <w:r w:rsidRPr="00BB19A9">
        <w:rPr>
          <w:rFonts w:ascii="Garamond" w:hAnsi="Garamond" w:cs="Arial"/>
          <w:sz w:val="20"/>
          <w:szCs w:val="20"/>
          <w:highlight w:val="yellow"/>
        </w:rPr>
        <w:t>Course</w:t>
      </w:r>
      <w:r w:rsidRPr="00BB19A9">
        <w:rPr>
          <w:rFonts w:ascii="Garamond" w:hAnsi="Garamond" w:cs="Arial"/>
          <w:sz w:val="20"/>
          <w:szCs w:val="20"/>
          <w:highlight w:val="yellow"/>
        </w:rPr>
        <w:tab/>
        <w:t>Qtr. Taken</w:t>
      </w:r>
      <w:r w:rsidRPr="00BB19A9">
        <w:rPr>
          <w:rFonts w:ascii="Garamond" w:hAnsi="Garamond" w:cs="Arial"/>
          <w:sz w:val="20"/>
          <w:szCs w:val="20"/>
          <w:highlight w:val="yellow"/>
        </w:rPr>
        <w:tab/>
        <w:t>Grade</w:t>
      </w:r>
      <w:r w:rsidRPr="00BB19A9">
        <w:rPr>
          <w:rFonts w:ascii="Garamond" w:hAnsi="Garamond" w:cs="Arial"/>
          <w:sz w:val="20"/>
          <w:szCs w:val="20"/>
          <w:highlight w:val="yellow"/>
        </w:rPr>
        <w:tab/>
      </w:r>
    </w:p>
    <w:p w14:paraId="7B53E54C" w14:textId="77777777"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p>
    <w:p w14:paraId="7B53E54D" w14:textId="1125DB7F"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BB19A9">
        <w:rPr>
          <w:rFonts w:ascii="Garamond" w:hAnsi="Garamond" w:cs="Arial"/>
          <w:sz w:val="20"/>
          <w:szCs w:val="20"/>
          <w:highlight w:val="red"/>
        </w:rPr>
        <w:tab/>
      </w:r>
    </w:p>
    <w:p w14:paraId="7B53E54E" w14:textId="77777777"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p>
    <w:p w14:paraId="7B53E54F" w14:textId="4AC30C56"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BB19A9">
        <w:rPr>
          <w:rFonts w:ascii="Garamond" w:hAnsi="Garamond" w:cs="Arial"/>
          <w:sz w:val="20"/>
          <w:szCs w:val="20"/>
          <w:highlight w:val="red"/>
        </w:rPr>
        <w:tab/>
      </w:r>
    </w:p>
    <w:p w14:paraId="7B53E550" w14:textId="77777777" w:rsidR="008958CA" w:rsidRPr="00BB19A9" w:rsidRDefault="008958CA" w:rsidP="00744D81">
      <w:pPr>
        <w:tabs>
          <w:tab w:val="left" w:leader="underscore" w:pos="2880"/>
          <w:tab w:val="left" w:leader="underscore" w:pos="7020"/>
          <w:tab w:val="left" w:leader="underscore" w:pos="9270"/>
        </w:tabs>
        <w:rPr>
          <w:rFonts w:ascii="Garamond" w:hAnsi="Garamond" w:cs="Arial"/>
          <w:sz w:val="20"/>
          <w:szCs w:val="20"/>
          <w:highlight w:val="red"/>
        </w:rPr>
      </w:pPr>
    </w:p>
    <w:p w14:paraId="7B53E551" w14:textId="54BAF993" w:rsidR="008958CA" w:rsidRPr="00D93933" w:rsidRDefault="008958CA" w:rsidP="00744D81">
      <w:pPr>
        <w:tabs>
          <w:tab w:val="left" w:leader="underscore" w:pos="2880"/>
          <w:tab w:val="left" w:leader="underscore" w:pos="7020"/>
          <w:tab w:val="left" w:leader="underscore" w:pos="9270"/>
        </w:tabs>
        <w:rPr>
          <w:rFonts w:ascii="Garamond" w:hAnsi="Garamond" w:cs="Arial"/>
          <w:sz w:val="20"/>
          <w:szCs w:val="20"/>
        </w:rPr>
      </w:pPr>
      <w:r w:rsidRPr="00BB19A9">
        <w:rPr>
          <w:rFonts w:ascii="Garamond" w:hAnsi="Garamond" w:cs="Arial"/>
          <w:sz w:val="20"/>
          <w:szCs w:val="20"/>
          <w:highlight w:val="red"/>
        </w:rPr>
        <w:t>Course</w:t>
      </w:r>
      <w:r w:rsidRPr="00BB19A9">
        <w:rPr>
          <w:rFonts w:ascii="Garamond" w:hAnsi="Garamond" w:cs="Arial"/>
          <w:sz w:val="20"/>
          <w:szCs w:val="20"/>
          <w:highlight w:val="red"/>
        </w:rPr>
        <w:tab/>
        <w:t>Qtr. Taken</w:t>
      </w:r>
      <w:r w:rsidRPr="00BB19A9">
        <w:rPr>
          <w:rFonts w:ascii="Garamond" w:hAnsi="Garamond" w:cs="Arial"/>
          <w:sz w:val="20"/>
          <w:szCs w:val="20"/>
          <w:highlight w:val="red"/>
        </w:rPr>
        <w:tab/>
        <w:t>Grade</w:t>
      </w:r>
      <w:r w:rsidRPr="00D93933">
        <w:rPr>
          <w:rFonts w:ascii="Garamond" w:hAnsi="Garamond" w:cs="Arial"/>
          <w:sz w:val="20"/>
          <w:szCs w:val="20"/>
        </w:rPr>
        <w:tab/>
      </w:r>
    </w:p>
    <w:p w14:paraId="7B53E552" w14:textId="77777777" w:rsidR="002B244F" w:rsidRPr="00D93933" w:rsidRDefault="002B244F" w:rsidP="00744D81">
      <w:pPr>
        <w:tabs>
          <w:tab w:val="left" w:leader="underscore" w:pos="2880"/>
          <w:tab w:val="left" w:leader="underscore" w:pos="7020"/>
          <w:tab w:val="left" w:leader="underscore" w:pos="9270"/>
        </w:tabs>
        <w:rPr>
          <w:rFonts w:ascii="Garamond" w:hAnsi="Garamond" w:cs="Arial"/>
          <w:sz w:val="20"/>
          <w:szCs w:val="20"/>
        </w:rPr>
      </w:pPr>
    </w:p>
    <w:p w14:paraId="620C4FFF" w14:textId="77777777" w:rsidR="000A5DFC" w:rsidRPr="00D93933" w:rsidRDefault="000A5DFC">
      <w:pPr>
        <w:rPr>
          <w:rFonts w:ascii="Garamond" w:hAnsi="Garamond" w:cs="Arial"/>
          <w:b/>
          <w:i/>
          <w:sz w:val="22"/>
          <w:szCs w:val="22"/>
          <w:u w:val="single"/>
        </w:rPr>
      </w:pPr>
      <w:r w:rsidRPr="00D93933">
        <w:rPr>
          <w:rFonts w:ascii="Garamond" w:hAnsi="Garamond" w:cs="Arial"/>
          <w:b/>
          <w:i/>
          <w:sz w:val="22"/>
          <w:szCs w:val="22"/>
          <w:u w:val="single"/>
        </w:rPr>
        <w:br w:type="page"/>
      </w:r>
    </w:p>
    <w:p w14:paraId="7B53E553" w14:textId="59064EDD" w:rsidR="004A7AC1" w:rsidRPr="00D93933" w:rsidRDefault="002B244F" w:rsidP="0053316F">
      <w:pPr>
        <w:rPr>
          <w:rFonts w:ascii="Garamond" w:hAnsi="Garamond" w:cs="Arial"/>
          <w:b/>
          <w:i/>
          <w:sz w:val="22"/>
          <w:szCs w:val="22"/>
          <w:u w:val="single"/>
        </w:rPr>
      </w:pPr>
      <w:r w:rsidRPr="00D93933">
        <w:rPr>
          <w:rFonts w:ascii="Garamond" w:hAnsi="Garamond" w:cs="Arial"/>
          <w:b/>
          <w:i/>
          <w:sz w:val="22"/>
          <w:szCs w:val="22"/>
          <w:u w:val="single"/>
        </w:rPr>
        <w:lastRenderedPageBreak/>
        <w:t>AT LEAST 15 OF THE 20 ELECTIVE CREDITS MUST BE TAKEN FROM THIS LIST:</w:t>
      </w:r>
    </w:p>
    <w:p w14:paraId="7B53E554" w14:textId="77777777" w:rsidR="004A7AC1" w:rsidRPr="00D93933" w:rsidRDefault="004A7AC1" w:rsidP="003B7773">
      <w:pPr>
        <w:pStyle w:val="PlainText"/>
        <w:ind w:left="360" w:right="360"/>
        <w:jc w:val="center"/>
        <w:rPr>
          <w:rFonts w:ascii="Garamond" w:hAnsi="Garamond" w:cs="Arial"/>
          <w:i/>
          <w:color w:val="auto"/>
          <w:sz w:val="20"/>
          <w:szCs w:val="20"/>
          <w:u w:val="single"/>
        </w:rPr>
      </w:pPr>
    </w:p>
    <w:p w14:paraId="7B53E555" w14:textId="77777777" w:rsidR="000B772F" w:rsidRPr="00D93933" w:rsidRDefault="000B772F"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(Only </w:t>
      </w:r>
      <w:r w:rsidRPr="00D93933">
        <w:rPr>
          <w:rFonts w:ascii="Garamond" w:hAnsi="Garamond" w:cs="Arial"/>
          <w:b/>
          <w:color w:val="auto"/>
          <w:sz w:val="22"/>
          <w:szCs w:val="22"/>
          <w:u w:val="single"/>
        </w:rPr>
        <w:t>one</w:t>
      </w:r>
      <w:r w:rsidRPr="00D93933">
        <w:rPr>
          <w:rFonts w:ascii="Garamond" w:hAnsi="Garamond" w:cs="Arial"/>
          <w:color w:val="auto"/>
          <w:sz w:val="22"/>
          <w:szCs w:val="22"/>
        </w:rPr>
        <w:t xml:space="preserve"> 300-level elective may be used)</w:t>
      </w:r>
    </w:p>
    <w:p w14:paraId="7B53E556"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331 – </w:t>
      </w:r>
      <w:r w:rsidR="001347E6" w:rsidRPr="00D93933">
        <w:rPr>
          <w:rFonts w:ascii="Garamond" w:hAnsi="Garamond" w:cs="Arial"/>
          <w:color w:val="auto"/>
          <w:sz w:val="22"/>
          <w:szCs w:val="22"/>
        </w:rPr>
        <w:t>Studies in Gender Theory</w:t>
      </w:r>
    </w:p>
    <w:p w14:paraId="7B53E557"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332 – </w:t>
      </w:r>
      <w:r w:rsidR="001347E6" w:rsidRPr="00D93933">
        <w:rPr>
          <w:rFonts w:ascii="Garamond" w:hAnsi="Garamond" w:cs="Arial"/>
          <w:color w:val="auto"/>
          <w:sz w:val="22"/>
          <w:szCs w:val="22"/>
        </w:rPr>
        <w:t>Literature and Philosophy</w:t>
      </w:r>
    </w:p>
    <w:p w14:paraId="7B53E558"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333 – </w:t>
      </w:r>
      <w:r w:rsidR="001347E6" w:rsidRPr="00D93933">
        <w:rPr>
          <w:rFonts w:ascii="Garamond" w:hAnsi="Garamond" w:cs="Arial"/>
          <w:color w:val="auto"/>
          <w:sz w:val="22"/>
          <w:szCs w:val="22"/>
        </w:rPr>
        <w:t>Topics in Global Literature</w:t>
      </w:r>
    </w:p>
    <w:p w14:paraId="7B53E559"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334 – Literary and Creative Expression Across </w:t>
      </w:r>
      <w:r w:rsidR="001347E6" w:rsidRPr="00D93933">
        <w:rPr>
          <w:rFonts w:ascii="Garamond" w:hAnsi="Garamond" w:cs="Arial"/>
          <w:color w:val="auto"/>
          <w:sz w:val="22"/>
          <w:szCs w:val="22"/>
        </w:rPr>
        <w:t>North America and Europe</w:t>
      </w:r>
    </w:p>
    <w:p w14:paraId="7B53E55A" w14:textId="77777777" w:rsidR="004A7AC1" w:rsidRPr="00D93933" w:rsidRDefault="004A7AC1"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335</w:t>
      </w:r>
      <w:r w:rsidR="001347E6" w:rsidRPr="00D93933">
        <w:rPr>
          <w:rFonts w:ascii="Garamond" w:hAnsi="Garamond" w:cs="Arial"/>
          <w:color w:val="auto"/>
          <w:sz w:val="22"/>
          <w:szCs w:val="22"/>
        </w:rPr>
        <w:t xml:space="preserve"> – Lit</w:t>
      </w:r>
      <w:r w:rsidR="0053316F" w:rsidRPr="00D93933">
        <w:rPr>
          <w:rFonts w:ascii="Garamond" w:hAnsi="Garamond" w:cs="Arial"/>
          <w:color w:val="auto"/>
          <w:sz w:val="22"/>
          <w:szCs w:val="22"/>
        </w:rPr>
        <w:t>.</w:t>
      </w:r>
      <w:r w:rsidR="001347E6" w:rsidRPr="00D93933">
        <w:rPr>
          <w:rFonts w:ascii="Garamond" w:hAnsi="Garamond" w:cs="Arial"/>
          <w:color w:val="auto"/>
          <w:sz w:val="22"/>
          <w:szCs w:val="22"/>
        </w:rPr>
        <w:t xml:space="preserve"> &amp; Creative Expressions Across Asia, Africa, the Middle East, and Latin America</w:t>
      </w:r>
    </w:p>
    <w:p w14:paraId="7B53E55B" w14:textId="77777777" w:rsidR="004A7AC1"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336 – Scriptural Literatures</w:t>
      </w:r>
    </w:p>
    <w:p w14:paraId="7B53E55C"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338 – Women and Literature in North America and Europe</w:t>
      </w:r>
    </w:p>
    <w:p w14:paraId="7B53E55D"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339 – Mythology and Literature</w:t>
      </w:r>
    </w:p>
    <w:p w14:paraId="7B53E55E"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 xml:space="preserve">ENG 341 – Studies in </w:t>
      </w:r>
      <w:r w:rsidR="000B772F" w:rsidRPr="00D93933">
        <w:rPr>
          <w:rFonts w:ascii="Garamond" w:hAnsi="Garamond" w:cs="Arial"/>
          <w:color w:val="auto"/>
          <w:sz w:val="22"/>
          <w:szCs w:val="22"/>
        </w:rPr>
        <w:t>Children’s</w:t>
      </w:r>
      <w:r w:rsidRPr="00D93933">
        <w:rPr>
          <w:rFonts w:ascii="Garamond" w:hAnsi="Garamond" w:cs="Arial"/>
          <w:color w:val="auto"/>
          <w:sz w:val="22"/>
          <w:szCs w:val="22"/>
        </w:rPr>
        <w:t xml:space="preserve"> Literature</w:t>
      </w:r>
    </w:p>
    <w:p w14:paraId="7B53E55F" w14:textId="6C34933B" w:rsidR="001347E6"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342 – Studies in Literary Genres</w:t>
      </w:r>
    </w:p>
    <w:p w14:paraId="38013FB0" w14:textId="711F8EC8" w:rsidR="009833C8" w:rsidRPr="00D93933" w:rsidRDefault="009833C8" w:rsidP="001347E6">
      <w:pPr>
        <w:pStyle w:val="PlainText"/>
        <w:spacing w:line="360" w:lineRule="auto"/>
        <w:ind w:left="86" w:right="360"/>
        <w:rPr>
          <w:rFonts w:ascii="Garamond" w:hAnsi="Garamond" w:cs="Arial"/>
          <w:color w:val="auto"/>
          <w:sz w:val="22"/>
          <w:szCs w:val="22"/>
        </w:rPr>
      </w:pPr>
      <w:r w:rsidRPr="002918EA">
        <w:rPr>
          <w:rFonts w:ascii="Garamond" w:hAnsi="Garamond" w:cs="Arial"/>
          <w:color w:val="auto"/>
          <w:sz w:val="22"/>
          <w:szCs w:val="22"/>
          <w:highlight w:val="cyan"/>
        </w:rPr>
        <w:t>ENG 343 – Critical Childhood Studies</w:t>
      </w:r>
    </w:p>
    <w:p w14:paraId="7B53E560" w14:textId="5E172EF1"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347 – Studies in Young Adult Literature</w:t>
      </w:r>
    </w:p>
    <w:p w14:paraId="3A70B4CF" w14:textId="1CD31F18" w:rsidR="00C71EDD" w:rsidRPr="00D93933" w:rsidRDefault="00C71EDD"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364 – Introduction to Film Studies</w:t>
      </w:r>
    </w:p>
    <w:p w14:paraId="7B53E561"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D93933">
        <w:rPr>
          <w:rFonts w:ascii="Garamond" w:hAnsi="Garamond" w:cs="Arial"/>
          <w:color w:val="auto"/>
          <w:sz w:val="22"/>
          <w:szCs w:val="22"/>
        </w:rPr>
        <w:t>ENG 365 – Topics in Film History</w:t>
      </w:r>
    </w:p>
    <w:p w14:paraId="7B53E562" w14:textId="77777777" w:rsidR="001347E6" w:rsidRPr="00D93933" w:rsidRDefault="001347E6" w:rsidP="001347E6">
      <w:pPr>
        <w:pStyle w:val="PlainText"/>
        <w:spacing w:line="360" w:lineRule="auto"/>
        <w:ind w:left="86" w:right="360"/>
        <w:rPr>
          <w:rFonts w:ascii="Garamond" w:hAnsi="Garamond" w:cs="Arial"/>
          <w:color w:val="auto"/>
          <w:sz w:val="22"/>
          <w:szCs w:val="22"/>
        </w:rPr>
      </w:pPr>
    </w:p>
    <w:p w14:paraId="7B53E563"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406 – Topics in Critical and Cultural Theory</w:t>
      </w:r>
    </w:p>
    <w:p w14:paraId="7B53E564"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408 – Cultural Studies</w:t>
      </w:r>
    </w:p>
    <w:p w14:paraId="7B53E565"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410 – Studies in Literary History</w:t>
      </w:r>
    </w:p>
    <w:p w14:paraId="7B53E566" w14:textId="77777777" w:rsidR="001347E6" w:rsidRPr="00BB19A9" w:rsidRDefault="008B273E"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w:t>
      </w:r>
      <w:r w:rsidR="001347E6" w:rsidRPr="00BB19A9">
        <w:rPr>
          <w:rFonts w:ascii="Garamond" w:hAnsi="Garamond" w:cs="Arial"/>
          <w:color w:val="auto"/>
          <w:sz w:val="22"/>
          <w:szCs w:val="22"/>
          <w:highlight w:val="red"/>
        </w:rPr>
        <w:t xml:space="preserve"> 415 – Special Topics in National Literatures</w:t>
      </w:r>
    </w:p>
    <w:p w14:paraId="7B53E567"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423 – Studies in Major Authors</w:t>
      </w:r>
    </w:p>
    <w:p w14:paraId="7B53E568" w14:textId="77777777" w:rsidR="001347E6" w:rsidRPr="00BB19A9" w:rsidRDefault="001347E6" w:rsidP="001347E6">
      <w:pPr>
        <w:pStyle w:val="PlainText"/>
        <w:spacing w:line="360" w:lineRule="auto"/>
        <w:ind w:left="86" w:right="360"/>
        <w:rPr>
          <w:rFonts w:ascii="Garamond" w:hAnsi="Garamond" w:cs="Arial"/>
          <w:color w:val="auto"/>
          <w:sz w:val="22"/>
          <w:szCs w:val="22"/>
          <w:highlight w:val="red"/>
        </w:rPr>
      </w:pPr>
      <w:r w:rsidRPr="00BB19A9">
        <w:rPr>
          <w:rFonts w:ascii="Garamond" w:hAnsi="Garamond" w:cs="Arial"/>
          <w:color w:val="auto"/>
          <w:sz w:val="22"/>
          <w:szCs w:val="22"/>
          <w:highlight w:val="red"/>
        </w:rPr>
        <w:t>ENG 427 – Queer Studies</w:t>
      </w:r>
    </w:p>
    <w:p w14:paraId="7B53E569" w14:textId="77777777" w:rsidR="001347E6" w:rsidRPr="00D93933" w:rsidRDefault="001347E6" w:rsidP="001347E6">
      <w:pPr>
        <w:pStyle w:val="PlainText"/>
        <w:spacing w:line="360" w:lineRule="auto"/>
        <w:ind w:left="86" w:right="360"/>
        <w:rPr>
          <w:rFonts w:ascii="Garamond" w:hAnsi="Garamond" w:cs="Arial"/>
          <w:color w:val="auto"/>
          <w:sz w:val="22"/>
          <w:szCs w:val="22"/>
        </w:rPr>
      </w:pPr>
      <w:r w:rsidRPr="00BB19A9">
        <w:rPr>
          <w:rFonts w:ascii="Garamond" w:hAnsi="Garamond" w:cs="Arial"/>
          <w:color w:val="auto"/>
          <w:sz w:val="22"/>
          <w:szCs w:val="22"/>
          <w:highlight w:val="red"/>
        </w:rPr>
        <w:t>ENG 464 – Topics in Film Studies</w:t>
      </w:r>
    </w:p>
    <w:p w14:paraId="7B53E56A" w14:textId="77777777" w:rsidR="004A7AC1" w:rsidRPr="00D93933" w:rsidRDefault="004A7AC1" w:rsidP="003B7773">
      <w:pPr>
        <w:pStyle w:val="PlainText"/>
        <w:ind w:left="360" w:right="360"/>
        <w:jc w:val="center"/>
        <w:rPr>
          <w:rFonts w:ascii="Garamond" w:hAnsi="Garamond" w:cs="Arial"/>
          <w:i/>
          <w:color w:val="auto"/>
          <w:sz w:val="20"/>
          <w:szCs w:val="20"/>
          <w:u w:val="single"/>
        </w:rPr>
      </w:pPr>
    </w:p>
    <w:p w14:paraId="7B53E56B"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6C" w14:textId="77777777" w:rsidR="002B244F" w:rsidRPr="00D93933" w:rsidRDefault="002B244F" w:rsidP="002B244F">
      <w:pPr>
        <w:rPr>
          <w:rFonts w:ascii="Garamond" w:hAnsi="Garamond"/>
        </w:rPr>
      </w:pPr>
      <w:r w:rsidRPr="00D93933">
        <w:rPr>
          <w:rFonts w:ascii="Garamond" w:hAnsi="Garamond"/>
        </w:rPr>
        <w:t>REPEATING A COURSE</w:t>
      </w:r>
    </w:p>
    <w:p w14:paraId="7B53E56D" w14:textId="77777777" w:rsidR="002B244F" w:rsidRPr="00D93933" w:rsidRDefault="002B244F" w:rsidP="002B244F">
      <w:pPr>
        <w:rPr>
          <w:rFonts w:ascii="Garamond" w:hAnsi="Garamond"/>
        </w:rPr>
      </w:pPr>
      <w:r w:rsidRPr="00D93933">
        <w:rPr>
          <w:rFonts w:ascii="Garamond" w:hAnsi="Garamond"/>
        </w:rPr>
        <w:t xml:space="preserve">A few courses are approved to be repeated for credit. Such approval is included with the course descriptions in the </w:t>
      </w:r>
      <w:r w:rsidRPr="00D93933">
        <w:rPr>
          <w:rFonts w:ascii="Garamond" w:hAnsi="Garamond"/>
          <w:u w:val="single"/>
        </w:rPr>
        <w:t>WWU online catalog</w:t>
      </w:r>
      <w:r w:rsidRPr="00D93933">
        <w:rPr>
          <w:rFonts w:ascii="Garamond" w:hAnsi="Garamond"/>
        </w:rPr>
        <w:t xml:space="preserve">. If a course not designated as repeatable for credit is retaken, credit will be awarded </w:t>
      </w:r>
      <w:r w:rsidRPr="00D93933">
        <w:rPr>
          <w:rFonts w:ascii="Garamond" w:hAnsi="Garamond"/>
          <w:u w:val="single"/>
        </w:rPr>
        <w:t>only once</w:t>
      </w:r>
      <w:r w:rsidRPr="00D93933">
        <w:rPr>
          <w:rFonts w:ascii="Garamond" w:hAnsi="Garamond"/>
        </w:rPr>
        <w:t xml:space="preserve">. If after reading the </w:t>
      </w:r>
      <w:r w:rsidRPr="00D93933">
        <w:rPr>
          <w:rFonts w:ascii="Garamond" w:hAnsi="Garamond"/>
          <w:u w:val="single"/>
        </w:rPr>
        <w:t>catalog</w:t>
      </w:r>
      <w:r w:rsidRPr="00D93933">
        <w:rPr>
          <w:rFonts w:ascii="Garamond" w:hAnsi="Garamond"/>
        </w:rPr>
        <w:t xml:space="preserve"> description you are still unsure whether a course is repeatable for credit, please check with your advisor.</w:t>
      </w:r>
    </w:p>
    <w:p w14:paraId="7B53E56E"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6F" w14:textId="77777777" w:rsidR="0053316F" w:rsidRPr="00D93933" w:rsidRDefault="0053316F" w:rsidP="003B7773">
      <w:pPr>
        <w:pStyle w:val="PlainText"/>
        <w:ind w:left="360" w:right="360"/>
        <w:jc w:val="center"/>
        <w:rPr>
          <w:rFonts w:ascii="Garamond" w:hAnsi="Garamond" w:cs="Arial"/>
          <w:i/>
          <w:color w:val="auto"/>
          <w:sz w:val="20"/>
          <w:szCs w:val="20"/>
          <w:u w:val="single"/>
        </w:rPr>
      </w:pPr>
    </w:p>
    <w:p w14:paraId="7B53E570" w14:textId="77777777" w:rsidR="0053316F" w:rsidRPr="00D93933" w:rsidRDefault="0053316F" w:rsidP="003B7773">
      <w:pPr>
        <w:pStyle w:val="PlainText"/>
        <w:ind w:left="360" w:right="360"/>
        <w:jc w:val="center"/>
        <w:rPr>
          <w:rFonts w:ascii="Garamond" w:hAnsi="Garamond" w:cs="Arial"/>
          <w:i/>
          <w:color w:val="auto"/>
          <w:sz w:val="22"/>
          <w:szCs w:val="22"/>
          <w:u w:val="single"/>
        </w:rPr>
      </w:pPr>
    </w:p>
    <w:p w14:paraId="7B53E571" w14:textId="77777777" w:rsidR="003B7773" w:rsidRPr="00D93933" w:rsidRDefault="003B7773" w:rsidP="003B7773">
      <w:pPr>
        <w:pStyle w:val="PlainText"/>
        <w:ind w:left="360" w:right="360"/>
        <w:jc w:val="center"/>
        <w:rPr>
          <w:rFonts w:ascii="Garamond" w:hAnsi="Garamond"/>
          <w:i/>
          <w:color w:val="auto"/>
          <w:sz w:val="22"/>
          <w:szCs w:val="22"/>
          <w:u w:val="single"/>
        </w:rPr>
      </w:pPr>
      <w:r w:rsidRPr="00D93933">
        <w:rPr>
          <w:rFonts w:ascii="Garamond" w:hAnsi="Garamond" w:cs="Arial"/>
          <w:i/>
          <w:color w:val="auto"/>
          <w:sz w:val="22"/>
          <w:szCs w:val="22"/>
          <w:u w:val="single"/>
        </w:rPr>
        <w:t>LEARNING COMMUNITY PLEDGE</w:t>
      </w:r>
    </w:p>
    <w:p w14:paraId="7B53E572" w14:textId="03765298" w:rsidR="002E0787" w:rsidRPr="00D93933" w:rsidRDefault="003B7773" w:rsidP="003B7773">
      <w:pPr>
        <w:rPr>
          <w:rFonts w:ascii="Garamond" w:hAnsi="Garamond" w:cs="Arial"/>
          <w:i/>
          <w:sz w:val="22"/>
          <w:szCs w:val="22"/>
        </w:rPr>
      </w:pPr>
      <w:r w:rsidRPr="00D93933">
        <w:rPr>
          <w:rFonts w:ascii="Garamond" w:hAnsi="Garamond" w:cs="Arial"/>
          <w:i/>
          <w:sz w:val="22"/>
          <w:szCs w:val="22"/>
        </w:rPr>
        <w:t>The English department fosters a learning community characterized by mutual respect and entirely free of harassment.  Harassment is any improper and unwelcome conduct that might reasonably be expected or be perceived to cause offense or humiliation to another person. Harassment may take the form of words, gestures or actions which tend to alarm, abuse, demean, intimidate, belittle, humiliate or embarrass another or which create intimidating, hostile or offensive learning and classroom environments.  If a student experiences harassment, whether sexual in nature or any other form, s/he should report the event as soon as possible to a faculty member, the department chair, and/or the Equal Opportunity Office.</w:t>
      </w:r>
    </w:p>
    <w:p w14:paraId="6D4B35DB" w14:textId="77777777" w:rsidR="002E0787" w:rsidRPr="00D93933" w:rsidRDefault="002E0787">
      <w:pPr>
        <w:rPr>
          <w:rFonts w:ascii="Garamond" w:hAnsi="Garamond" w:cs="Arial"/>
          <w:i/>
          <w:sz w:val="22"/>
          <w:szCs w:val="22"/>
        </w:rPr>
      </w:pPr>
      <w:r w:rsidRPr="00D93933">
        <w:rPr>
          <w:rFonts w:ascii="Garamond" w:hAnsi="Garamond" w:cs="Arial"/>
          <w:i/>
          <w:sz w:val="22"/>
          <w:szCs w:val="22"/>
        </w:rPr>
        <w:br w:type="page"/>
      </w:r>
    </w:p>
    <w:p w14:paraId="7E2F9BBB" w14:textId="30009B01" w:rsidR="003B7773" w:rsidRPr="00D93933" w:rsidRDefault="003B7773" w:rsidP="003B7773">
      <w:pPr>
        <w:rPr>
          <w:rFonts w:ascii="Garamond" w:hAnsi="Garamond" w:cs="Arial"/>
          <w:i/>
          <w:sz w:val="22"/>
          <w:szCs w:val="22"/>
        </w:rPr>
      </w:pPr>
    </w:p>
    <w:p w14:paraId="22474ED4" w14:textId="5ED0D69A" w:rsidR="002E0787" w:rsidRPr="00D93933" w:rsidRDefault="002E0787" w:rsidP="003B7773">
      <w:pPr>
        <w:rPr>
          <w:rFonts w:ascii="Garamond" w:hAnsi="Garamond" w:cs="Arial"/>
          <w:i/>
          <w:sz w:val="22"/>
          <w:szCs w:val="22"/>
        </w:rPr>
      </w:pPr>
    </w:p>
    <w:p w14:paraId="0CC5AF4F" w14:textId="70E7E2B0" w:rsidR="002E0787" w:rsidRPr="00D93933" w:rsidRDefault="002E0787" w:rsidP="003B7773">
      <w:pPr>
        <w:rPr>
          <w:rFonts w:ascii="Garamond" w:hAnsi="Garamond" w:cs="Arial"/>
          <w:i/>
          <w:sz w:val="22"/>
          <w:szCs w:val="22"/>
        </w:rPr>
      </w:pPr>
    </w:p>
    <w:p w14:paraId="0AF06624" w14:textId="3702CDF7" w:rsidR="002E0787" w:rsidRPr="00D93933" w:rsidRDefault="002E0787" w:rsidP="003B7773">
      <w:pPr>
        <w:rPr>
          <w:rFonts w:ascii="Garamond" w:hAnsi="Garamond" w:cs="Arial"/>
          <w:i/>
          <w:sz w:val="22"/>
          <w:szCs w:val="22"/>
        </w:rPr>
      </w:pPr>
    </w:p>
    <w:p w14:paraId="01A44BB6" w14:textId="03FD6D12"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 xml:space="preserve"> SEM/SURV</w:t>
      </w:r>
    </w:p>
    <w:p w14:paraId="2C4E1126" w14:textId="11BB52BD"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WRIT/313/WILD CARD</w:t>
      </w:r>
    </w:p>
    <w:p w14:paraId="5A61C498" w14:textId="13C57504" w:rsidR="002E0787" w:rsidRPr="00D93933" w:rsidRDefault="002E0787" w:rsidP="002E0787">
      <w:pPr>
        <w:pStyle w:val="ListParagraph"/>
        <w:numPr>
          <w:ilvl w:val="0"/>
          <w:numId w:val="4"/>
        </w:numPr>
        <w:rPr>
          <w:rFonts w:ascii="Garamond" w:hAnsi="Garamond" w:cs="Arial"/>
          <w:i/>
          <w:sz w:val="22"/>
          <w:szCs w:val="22"/>
        </w:rPr>
      </w:pPr>
      <w:r w:rsidRPr="00D93933">
        <w:rPr>
          <w:rFonts w:ascii="Garamond" w:hAnsi="Garamond" w:cs="Arial"/>
          <w:i/>
          <w:sz w:val="22"/>
          <w:szCs w:val="22"/>
        </w:rPr>
        <w:t>MINOR (OR LIT ELEC)</w:t>
      </w:r>
    </w:p>
    <w:p w14:paraId="55FAFC11" w14:textId="398F0ACD" w:rsidR="002E0787" w:rsidRDefault="002E0787" w:rsidP="003B7773">
      <w:pPr>
        <w:rPr>
          <w:rFonts w:ascii="Garamond" w:hAnsi="Garamond" w:cs="Arial"/>
          <w:i/>
          <w:sz w:val="22"/>
          <w:szCs w:val="22"/>
        </w:rPr>
      </w:pPr>
    </w:p>
    <w:p w14:paraId="3F9E2986" w14:textId="1617808B" w:rsidR="002E0787" w:rsidRDefault="002E0787" w:rsidP="003B7773">
      <w:pPr>
        <w:rPr>
          <w:rFonts w:ascii="Garamond" w:hAnsi="Garamond" w:cs="Arial"/>
          <w:i/>
          <w:sz w:val="22"/>
          <w:szCs w:val="22"/>
        </w:rPr>
      </w:pPr>
    </w:p>
    <w:p w14:paraId="1EAB0DD2" w14:textId="0EF3953B" w:rsidR="002E0787" w:rsidRDefault="002E0787" w:rsidP="003B7773">
      <w:pPr>
        <w:rPr>
          <w:rFonts w:ascii="Garamond" w:hAnsi="Garamond" w:cs="Arial"/>
          <w:i/>
          <w:sz w:val="22"/>
          <w:szCs w:val="22"/>
        </w:rPr>
      </w:pPr>
    </w:p>
    <w:p w14:paraId="31B0AB9C" w14:textId="7BEF2C15" w:rsidR="002E0787" w:rsidRDefault="002E0787" w:rsidP="003B7773">
      <w:pPr>
        <w:rPr>
          <w:rFonts w:ascii="Garamond" w:hAnsi="Garamond" w:cs="Arial"/>
          <w:i/>
          <w:sz w:val="22"/>
          <w:szCs w:val="22"/>
        </w:rPr>
      </w:pPr>
    </w:p>
    <w:p w14:paraId="217B2189" w14:textId="42007EF1" w:rsidR="002E0787" w:rsidRDefault="002E0787" w:rsidP="003B7773">
      <w:pPr>
        <w:rPr>
          <w:rFonts w:ascii="Garamond" w:hAnsi="Garamond" w:cs="Arial"/>
          <w:i/>
          <w:sz w:val="22"/>
          <w:szCs w:val="22"/>
        </w:rPr>
      </w:pPr>
    </w:p>
    <w:p w14:paraId="2812A856" w14:textId="5F834A05" w:rsidR="002E0787" w:rsidRDefault="002E0787" w:rsidP="003B7773">
      <w:pPr>
        <w:rPr>
          <w:rFonts w:ascii="Garamond" w:hAnsi="Garamond" w:cs="Arial"/>
          <w:i/>
          <w:sz w:val="22"/>
          <w:szCs w:val="22"/>
        </w:rPr>
      </w:pPr>
    </w:p>
    <w:p w14:paraId="4ABB9B5A" w14:textId="77777777" w:rsidR="002E0787" w:rsidRPr="000A5DFC" w:rsidRDefault="002E0787" w:rsidP="003B7773">
      <w:pPr>
        <w:rPr>
          <w:rFonts w:ascii="Garamond" w:hAnsi="Garamond" w:cs="Arial"/>
          <w:i/>
          <w:sz w:val="22"/>
          <w:szCs w:val="22"/>
        </w:rPr>
      </w:pPr>
    </w:p>
    <w:sectPr w:rsidR="002E0787" w:rsidRPr="000A5DFC" w:rsidSect="00033B8A">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E575" w14:textId="77777777" w:rsidR="00D517D7" w:rsidRDefault="00D517D7">
      <w:r>
        <w:separator/>
      </w:r>
    </w:p>
  </w:endnote>
  <w:endnote w:type="continuationSeparator" w:id="0">
    <w:p w14:paraId="7B53E576" w14:textId="77777777" w:rsidR="00D517D7" w:rsidRDefault="00D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E577" w14:textId="221E574D" w:rsidR="001953A3" w:rsidRDefault="00AA336D">
    <w:pPr>
      <w:pStyle w:val="Footer"/>
      <w:rPr>
        <w:rFonts w:ascii="Arial" w:hAnsi="Arial" w:cs="Arial"/>
        <w:sz w:val="16"/>
        <w:szCs w:val="16"/>
      </w:rPr>
    </w:pPr>
    <w:r>
      <w:rPr>
        <w:rFonts w:ascii="Arial" w:hAnsi="Arial" w:cs="Arial"/>
        <w:sz w:val="16"/>
        <w:szCs w:val="16"/>
      </w:rPr>
      <w:t>F</w:t>
    </w:r>
    <w:r w:rsidR="00A65E9C">
      <w:rPr>
        <w:rFonts w:ascii="Arial" w:hAnsi="Arial" w:cs="Arial"/>
        <w:sz w:val="16"/>
        <w:szCs w:val="16"/>
      </w:rPr>
      <w:t>all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E573" w14:textId="77777777" w:rsidR="00D517D7" w:rsidRDefault="00D517D7">
      <w:r>
        <w:separator/>
      </w:r>
    </w:p>
  </w:footnote>
  <w:footnote w:type="continuationSeparator" w:id="0">
    <w:p w14:paraId="7B53E574" w14:textId="77777777" w:rsidR="00D517D7" w:rsidRDefault="00D5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663"/>
    <w:multiLevelType w:val="hybridMultilevel"/>
    <w:tmpl w:val="A746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04746"/>
    <w:multiLevelType w:val="multilevel"/>
    <w:tmpl w:val="181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608C0"/>
    <w:multiLevelType w:val="hybridMultilevel"/>
    <w:tmpl w:val="D88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CA"/>
    <w:rsid w:val="00003EBE"/>
    <w:rsid w:val="00027039"/>
    <w:rsid w:val="00027586"/>
    <w:rsid w:val="00033B8A"/>
    <w:rsid w:val="000373EC"/>
    <w:rsid w:val="0004634F"/>
    <w:rsid w:val="00051046"/>
    <w:rsid w:val="00057E13"/>
    <w:rsid w:val="00060FA9"/>
    <w:rsid w:val="00067891"/>
    <w:rsid w:val="000773D3"/>
    <w:rsid w:val="000852D6"/>
    <w:rsid w:val="000A5DFC"/>
    <w:rsid w:val="000A7EFC"/>
    <w:rsid w:val="000B0884"/>
    <w:rsid w:val="000B7227"/>
    <w:rsid w:val="000B772F"/>
    <w:rsid w:val="000C2C29"/>
    <w:rsid w:val="000C6662"/>
    <w:rsid w:val="000D0519"/>
    <w:rsid w:val="000D1EBF"/>
    <w:rsid w:val="000E151D"/>
    <w:rsid w:val="000F3329"/>
    <w:rsid w:val="000F5816"/>
    <w:rsid w:val="000F76BE"/>
    <w:rsid w:val="00113B4F"/>
    <w:rsid w:val="0011719F"/>
    <w:rsid w:val="0012266A"/>
    <w:rsid w:val="001262D7"/>
    <w:rsid w:val="00132744"/>
    <w:rsid w:val="001347E6"/>
    <w:rsid w:val="00137285"/>
    <w:rsid w:val="00147F8A"/>
    <w:rsid w:val="00154E92"/>
    <w:rsid w:val="0015633B"/>
    <w:rsid w:val="001646FB"/>
    <w:rsid w:val="00170FD8"/>
    <w:rsid w:val="00180135"/>
    <w:rsid w:val="00187C3B"/>
    <w:rsid w:val="001930F3"/>
    <w:rsid w:val="0019350C"/>
    <w:rsid w:val="00194B96"/>
    <w:rsid w:val="001953A3"/>
    <w:rsid w:val="001A4648"/>
    <w:rsid w:val="001B164C"/>
    <w:rsid w:val="001B7880"/>
    <w:rsid w:val="001C4EB7"/>
    <w:rsid w:val="001D1D2E"/>
    <w:rsid w:val="001D28BB"/>
    <w:rsid w:val="001D48D5"/>
    <w:rsid w:val="001D55A6"/>
    <w:rsid w:val="001D6C99"/>
    <w:rsid w:val="001E2997"/>
    <w:rsid w:val="001E3A41"/>
    <w:rsid w:val="001F2E7F"/>
    <w:rsid w:val="001F7E5A"/>
    <w:rsid w:val="00211036"/>
    <w:rsid w:val="00220597"/>
    <w:rsid w:val="002221DA"/>
    <w:rsid w:val="00230B55"/>
    <w:rsid w:val="002368C9"/>
    <w:rsid w:val="0023724F"/>
    <w:rsid w:val="00240AC3"/>
    <w:rsid w:val="00250579"/>
    <w:rsid w:val="00257B6E"/>
    <w:rsid w:val="0026234D"/>
    <w:rsid w:val="00262EE2"/>
    <w:rsid w:val="00263C5A"/>
    <w:rsid w:val="002665F1"/>
    <w:rsid w:val="00282402"/>
    <w:rsid w:val="002856FD"/>
    <w:rsid w:val="002908D6"/>
    <w:rsid w:val="002918EA"/>
    <w:rsid w:val="002968C4"/>
    <w:rsid w:val="002976A8"/>
    <w:rsid w:val="002B244F"/>
    <w:rsid w:val="002B3F77"/>
    <w:rsid w:val="002C295B"/>
    <w:rsid w:val="002E0787"/>
    <w:rsid w:val="002E3DC4"/>
    <w:rsid w:val="002F42DA"/>
    <w:rsid w:val="002F6A8B"/>
    <w:rsid w:val="00307BA0"/>
    <w:rsid w:val="00313854"/>
    <w:rsid w:val="00323E66"/>
    <w:rsid w:val="00325428"/>
    <w:rsid w:val="0034549D"/>
    <w:rsid w:val="00345506"/>
    <w:rsid w:val="00347BD7"/>
    <w:rsid w:val="0035272A"/>
    <w:rsid w:val="00364618"/>
    <w:rsid w:val="00365412"/>
    <w:rsid w:val="003658A1"/>
    <w:rsid w:val="00365EFF"/>
    <w:rsid w:val="00373B22"/>
    <w:rsid w:val="003750AB"/>
    <w:rsid w:val="00380253"/>
    <w:rsid w:val="0039355A"/>
    <w:rsid w:val="00397BF8"/>
    <w:rsid w:val="003A3FCC"/>
    <w:rsid w:val="003B14CB"/>
    <w:rsid w:val="003B1579"/>
    <w:rsid w:val="003B3852"/>
    <w:rsid w:val="003B7773"/>
    <w:rsid w:val="003D4944"/>
    <w:rsid w:val="003F22FE"/>
    <w:rsid w:val="0040493D"/>
    <w:rsid w:val="00407E4D"/>
    <w:rsid w:val="004239F2"/>
    <w:rsid w:val="004351B3"/>
    <w:rsid w:val="00435437"/>
    <w:rsid w:val="004573E7"/>
    <w:rsid w:val="00471218"/>
    <w:rsid w:val="00473CBD"/>
    <w:rsid w:val="00476D08"/>
    <w:rsid w:val="00485A62"/>
    <w:rsid w:val="0049614A"/>
    <w:rsid w:val="00496D51"/>
    <w:rsid w:val="004A3866"/>
    <w:rsid w:val="004A7AC1"/>
    <w:rsid w:val="004B23D8"/>
    <w:rsid w:val="004D4A8A"/>
    <w:rsid w:val="004D4C11"/>
    <w:rsid w:val="004D6700"/>
    <w:rsid w:val="004E0CC4"/>
    <w:rsid w:val="004F00D3"/>
    <w:rsid w:val="004F2E99"/>
    <w:rsid w:val="004F65DF"/>
    <w:rsid w:val="004F6EC4"/>
    <w:rsid w:val="00504EEC"/>
    <w:rsid w:val="00506CB4"/>
    <w:rsid w:val="00513D64"/>
    <w:rsid w:val="00517F8C"/>
    <w:rsid w:val="005261AF"/>
    <w:rsid w:val="0053316F"/>
    <w:rsid w:val="00537CAE"/>
    <w:rsid w:val="005465F7"/>
    <w:rsid w:val="00552423"/>
    <w:rsid w:val="005577BD"/>
    <w:rsid w:val="0058449A"/>
    <w:rsid w:val="005A3635"/>
    <w:rsid w:val="005B23BF"/>
    <w:rsid w:val="005C52DC"/>
    <w:rsid w:val="005D04B3"/>
    <w:rsid w:val="005D2784"/>
    <w:rsid w:val="005E1FAF"/>
    <w:rsid w:val="005E23ED"/>
    <w:rsid w:val="005F31BB"/>
    <w:rsid w:val="00602449"/>
    <w:rsid w:val="00623A80"/>
    <w:rsid w:val="00636280"/>
    <w:rsid w:val="00637612"/>
    <w:rsid w:val="0064179E"/>
    <w:rsid w:val="00651CA9"/>
    <w:rsid w:val="006525EB"/>
    <w:rsid w:val="006563B2"/>
    <w:rsid w:val="00670360"/>
    <w:rsid w:val="006722C4"/>
    <w:rsid w:val="00672BA0"/>
    <w:rsid w:val="006813C2"/>
    <w:rsid w:val="00683AFC"/>
    <w:rsid w:val="006A1C45"/>
    <w:rsid w:val="006A26DE"/>
    <w:rsid w:val="006A630F"/>
    <w:rsid w:val="006B176F"/>
    <w:rsid w:val="006C27B7"/>
    <w:rsid w:val="006C6DBB"/>
    <w:rsid w:val="006D2C02"/>
    <w:rsid w:val="006F0497"/>
    <w:rsid w:val="006F3F95"/>
    <w:rsid w:val="006F5523"/>
    <w:rsid w:val="006F560E"/>
    <w:rsid w:val="007136AE"/>
    <w:rsid w:val="007225F5"/>
    <w:rsid w:val="00722842"/>
    <w:rsid w:val="00723886"/>
    <w:rsid w:val="00744D81"/>
    <w:rsid w:val="00762EE8"/>
    <w:rsid w:val="007748C3"/>
    <w:rsid w:val="007821A2"/>
    <w:rsid w:val="00796968"/>
    <w:rsid w:val="00796CC2"/>
    <w:rsid w:val="007A32A0"/>
    <w:rsid w:val="007B2B50"/>
    <w:rsid w:val="007B6AC2"/>
    <w:rsid w:val="007B6E9F"/>
    <w:rsid w:val="007C490A"/>
    <w:rsid w:val="007D6257"/>
    <w:rsid w:val="007D69AC"/>
    <w:rsid w:val="007E02BA"/>
    <w:rsid w:val="007E4A0D"/>
    <w:rsid w:val="007F1678"/>
    <w:rsid w:val="007F2E6C"/>
    <w:rsid w:val="007F6CD5"/>
    <w:rsid w:val="00807563"/>
    <w:rsid w:val="00812803"/>
    <w:rsid w:val="00822D63"/>
    <w:rsid w:val="00827561"/>
    <w:rsid w:val="00830F41"/>
    <w:rsid w:val="00831214"/>
    <w:rsid w:val="00832154"/>
    <w:rsid w:val="00832B22"/>
    <w:rsid w:val="008350FC"/>
    <w:rsid w:val="00840108"/>
    <w:rsid w:val="008412CE"/>
    <w:rsid w:val="00846854"/>
    <w:rsid w:val="00847FD9"/>
    <w:rsid w:val="008519C4"/>
    <w:rsid w:val="00856D7F"/>
    <w:rsid w:val="00867B25"/>
    <w:rsid w:val="008825C7"/>
    <w:rsid w:val="008867C2"/>
    <w:rsid w:val="008958CA"/>
    <w:rsid w:val="008A0AFB"/>
    <w:rsid w:val="008A105F"/>
    <w:rsid w:val="008A1674"/>
    <w:rsid w:val="008B273E"/>
    <w:rsid w:val="008B6229"/>
    <w:rsid w:val="008B7CB5"/>
    <w:rsid w:val="008C6DA2"/>
    <w:rsid w:val="008D60DE"/>
    <w:rsid w:val="008E5555"/>
    <w:rsid w:val="008F6397"/>
    <w:rsid w:val="0090363A"/>
    <w:rsid w:val="00911458"/>
    <w:rsid w:val="00912E71"/>
    <w:rsid w:val="00922394"/>
    <w:rsid w:val="00926CE2"/>
    <w:rsid w:val="00934727"/>
    <w:rsid w:val="00934F1F"/>
    <w:rsid w:val="00941A04"/>
    <w:rsid w:val="00942B33"/>
    <w:rsid w:val="0094502D"/>
    <w:rsid w:val="00945F65"/>
    <w:rsid w:val="009667BF"/>
    <w:rsid w:val="00974F19"/>
    <w:rsid w:val="009833C8"/>
    <w:rsid w:val="009863A3"/>
    <w:rsid w:val="00986515"/>
    <w:rsid w:val="00987995"/>
    <w:rsid w:val="00990CA2"/>
    <w:rsid w:val="00994C0F"/>
    <w:rsid w:val="009A0CD8"/>
    <w:rsid w:val="009C77A0"/>
    <w:rsid w:val="009E4F01"/>
    <w:rsid w:val="009F544B"/>
    <w:rsid w:val="00A06161"/>
    <w:rsid w:val="00A06A00"/>
    <w:rsid w:val="00A071AA"/>
    <w:rsid w:val="00A14D65"/>
    <w:rsid w:val="00A17802"/>
    <w:rsid w:val="00A35D46"/>
    <w:rsid w:val="00A51E5F"/>
    <w:rsid w:val="00A63E9E"/>
    <w:rsid w:val="00A65E9C"/>
    <w:rsid w:val="00A83688"/>
    <w:rsid w:val="00A84E08"/>
    <w:rsid w:val="00A97CB0"/>
    <w:rsid w:val="00AA336D"/>
    <w:rsid w:val="00AA4142"/>
    <w:rsid w:val="00AC0AE3"/>
    <w:rsid w:val="00AC7746"/>
    <w:rsid w:val="00AD7E9F"/>
    <w:rsid w:val="00AE179B"/>
    <w:rsid w:val="00AE6639"/>
    <w:rsid w:val="00AF0CC6"/>
    <w:rsid w:val="00B00D53"/>
    <w:rsid w:val="00B06D40"/>
    <w:rsid w:val="00B0716B"/>
    <w:rsid w:val="00B115A2"/>
    <w:rsid w:val="00B1506C"/>
    <w:rsid w:val="00B16FB6"/>
    <w:rsid w:val="00B3679C"/>
    <w:rsid w:val="00B40157"/>
    <w:rsid w:val="00B4031D"/>
    <w:rsid w:val="00B50417"/>
    <w:rsid w:val="00B51665"/>
    <w:rsid w:val="00B53DA2"/>
    <w:rsid w:val="00B554CB"/>
    <w:rsid w:val="00B70E36"/>
    <w:rsid w:val="00B754FC"/>
    <w:rsid w:val="00B874E0"/>
    <w:rsid w:val="00B91E8E"/>
    <w:rsid w:val="00B9533D"/>
    <w:rsid w:val="00BA53A7"/>
    <w:rsid w:val="00BB03FA"/>
    <w:rsid w:val="00BB19A9"/>
    <w:rsid w:val="00BB255F"/>
    <w:rsid w:val="00BB7C55"/>
    <w:rsid w:val="00BD2A8E"/>
    <w:rsid w:val="00BD5D57"/>
    <w:rsid w:val="00BD6203"/>
    <w:rsid w:val="00BE2684"/>
    <w:rsid w:val="00BF0F32"/>
    <w:rsid w:val="00C0505C"/>
    <w:rsid w:val="00C117B6"/>
    <w:rsid w:val="00C11AC0"/>
    <w:rsid w:val="00C15BDE"/>
    <w:rsid w:val="00C17933"/>
    <w:rsid w:val="00C25BB7"/>
    <w:rsid w:val="00C26349"/>
    <w:rsid w:val="00C31970"/>
    <w:rsid w:val="00C35F3C"/>
    <w:rsid w:val="00C43F9A"/>
    <w:rsid w:val="00C452B1"/>
    <w:rsid w:val="00C55A79"/>
    <w:rsid w:val="00C70988"/>
    <w:rsid w:val="00C70BDF"/>
    <w:rsid w:val="00C71EDD"/>
    <w:rsid w:val="00C76F86"/>
    <w:rsid w:val="00C80FC3"/>
    <w:rsid w:val="00C92AD4"/>
    <w:rsid w:val="00CA6833"/>
    <w:rsid w:val="00CB023B"/>
    <w:rsid w:val="00CB02FA"/>
    <w:rsid w:val="00CB05D1"/>
    <w:rsid w:val="00CD5B7C"/>
    <w:rsid w:val="00CD6BA7"/>
    <w:rsid w:val="00CE1A0D"/>
    <w:rsid w:val="00CE5EFC"/>
    <w:rsid w:val="00CE743D"/>
    <w:rsid w:val="00CF1FFC"/>
    <w:rsid w:val="00CF36C7"/>
    <w:rsid w:val="00D2308E"/>
    <w:rsid w:val="00D34445"/>
    <w:rsid w:val="00D45FAE"/>
    <w:rsid w:val="00D517D7"/>
    <w:rsid w:val="00D52650"/>
    <w:rsid w:val="00D63FF8"/>
    <w:rsid w:val="00D757CD"/>
    <w:rsid w:val="00D76D9E"/>
    <w:rsid w:val="00D83F4C"/>
    <w:rsid w:val="00D8747D"/>
    <w:rsid w:val="00D87692"/>
    <w:rsid w:val="00D87B75"/>
    <w:rsid w:val="00D93933"/>
    <w:rsid w:val="00D9459E"/>
    <w:rsid w:val="00DA34CB"/>
    <w:rsid w:val="00DA3F23"/>
    <w:rsid w:val="00DB3FF6"/>
    <w:rsid w:val="00DB4376"/>
    <w:rsid w:val="00DB5BCB"/>
    <w:rsid w:val="00DB6D10"/>
    <w:rsid w:val="00DB7ECE"/>
    <w:rsid w:val="00DD2712"/>
    <w:rsid w:val="00DE23CF"/>
    <w:rsid w:val="00DF7228"/>
    <w:rsid w:val="00E155DE"/>
    <w:rsid w:val="00E35E00"/>
    <w:rsid w:val="00E51039"/>
    <w:rsid w:val="00E63C8C"/>
    <w:rsid w:val="00E703BA"/>
    <w:rsid w:val="00E734FE"/>
    <w:rsid w:val="00E818D5"/>
    <w:rsid w:val="00E85D99"/>
    <w:rsid w:val="00E90E52"/>
    <w:rsid w:val="00E923E4"/>
    <w:rsid w:val="00E92842"/>
    <w:rsid w:val="00E965AD"/>
    <w:rsid w:val="00E97808"/>
    <w:rsid w:val="00EA74B5"/>
    <w:rsid w:val="00EB32A5"/>
    <w:rsid w:val="00EC2910"/>
    <w:rsid w:val="00EC7077"/>
    <w:rsid w:val="00ED26E5"/>
    <w:rsid w:val="00ED3350"/>
    <w:rsid w:val="00F10539"/>
    <w:rsid w:val="00F22932"/>
    <w:rsid w:val="00F279F6"/>
    <w:rsid w:val="00F34088"/>
    <w:rsid w:val="00F348F4"/>
    <w:rsid w:val="00F349D9"/>
    <w:rsid w:val="00F353C3"/>
    <w:rsid w:val="00F35620"/>
    <w:rsid w:val="00F43DD4"/>
    <w:rsid w:val="00F57924"/>
    <w:rsid w:val="00F66818"/>
    <w:rsid w:val="00F83AAF"/>
    <w:rsid w:val="00F86CDF"/>
    <w:rsid w:val="00F8707E"/>
    <w:rsid w:val="00FA10D5"/>
    <w:rsid w:val="00FA6038"/>
    <w:rsid w:val="00FA64A4"/>
    <w:rsid w:val="00FA69CA"/>
    <w:rsid w:val="00FB7AF7"/>
    <w:rsid w:val="00FC7B72"/>
    <w:rsid w:val="00FD1876"/>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3E51F"/>
  <w15:docId w15:val="{5D9C7238-D741-4A40-AF46-2E0710A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8CA"/>
    <w:pPr>
      <w:tabs>
        <w:tab w:val="center" w:pos="4320"/>
        <w:tab w:val="right" w:pos="8640"/>
      </w:tabs>
    </w:pPr>
  </w:style>
  <w:style w:type="character" w:styleId="Hyperlink">
    <w:name w:val="Hyperlink"/>
    <w:basedOn w:val="DefaultParagraphFont"/>
    <w:rsid w:val="008958CA"/>
    <w:rPr>
      <w:color w:val="0000FF"/>
      <w:u w:val="single"/>
    </w:rPr>
  </w:style>
  <w:style w:type="paragraph" w:styleId="Header">
    <w:name w:val="header"/>
    <w:basedOn w:val="Normal"/>
    <w:rsid w:val="00CD5B7C"/>
    <w:pPr>
      <w:tabs>
        <w:tab w:val="center" w:pos="4320"/>
        <w:tab w:val="right" w:pos="8640"/>
      </w:tabs>
    </w:pPr>
  </w:style>
  <w:style w:type="paragraph" w:styleId="BalloonText">
    <w:name w:val="Balloon Text"/>
    <w:basedOn w:val="Normal"/>
    <w:semiHidden/>
    <w:rsid w:val="002368C9"/>
    <w:rPr>
      <w:rFonts w:ascii="Tahoma" w:hAnsi="Tahoma" w:cs="Tahoma"/>
      <w:sz w:val="16"/>
      <w:szCs w:val="16"/>
    </w:rPr>
  </w:style>
  <w:style w:type="paragraph" w:styleId="PlainText">
    <w:name w:val="Plain Text"/>
    <w:basedOn w:val="Normal"/>
    <w:link w:val="PlainTextChar"/>
    <w:uiPriority w:val="99"/>
    <w:unhideWhenUsed/>
    <w:rsid w:val="00051046"/>
    <w:rPr>
      <w:rFonts w:ascii="Arial" w:eastAsia="Calibri" w:hAnsi="Arial"/>
      <w:color w:val="002060"/>
      <w:szCs w:val="21"/>
    </w:rPr>
  </w:style>
  <w:style w:type="character" w:customStyle="1" w:styleId="PlainTextChar">
    <w:name w:val="Plain Text Char"/>
    <w:basedOn w:val="DefaultParagraphFont"/>
    <w:link w:val="PlainText"/>
    <w:uiPriority w:val="99"/>
    <w:rsid w:val="00051046"/>
    <w:rPr>
      <w:rFonts w:ascii="Arial" w:eastAsia="Calibri" w:hAnsi="Arial"/>
      <w:color w:val="002060"/>
      <w:sz w:val="24"/>
      <w:szCs w:val="21"/>
    </w:rPr>
  </w:style>
  <w:style w:type="paragraph" w:styleId="ListParagraph">
    <w:name w:val="List Paragraph"/>
    <w:basedOn w:val="Normal"/>
    <w:uiPriority w:val="34"/>
    <w:qFormat/>
    <w:rsid w:val="002E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FCD4D324BC448A4A508877F7FE0EC" ma:contentTypeVersion="10" ma:contentTypeDescription="Create a new document." ma:contentTypeScope="" ma:versionID="fbaba85d9fc774857aff32eb8473daf0">
  <xsd:schema xmlns:xsd="http://www.w3.org/2001/XMLSchema" xmlns:xs="http://www.w3.org/2001/XMLSchema" xmlns:p="http://schemas.microsoft.com/office/2006/metadata/properties" xmlns:ns2="11d67f0b-1e45-474f-8d01-ba302869ac83" targetNamespace="http://schemas.microsoft.com/office/2006/metadata/properties" ma:root="true" ma:fieldsID="46c2fed4346edd441fb4ec952ceb470b" ns2:_="">
    <xsd:import namespace="11d67f0b-1e45-474f-8d01-ba302869a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7f0b-1e45-474f-8d01-ba302869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E9206-7C31-4AA7-BA97-C345D9D37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7f0b-1e45-474f-8d01-ba302869a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4699-D2D4-42A5-B7D6-8E47A6165B53}">
  <ds:schemaRefs>
    <ds:schemaRef ds:uri="http://schemas.microsoft.com/sharepoint/v3/contenttype/forms"/>
  </ds:schemaRefs>
</ds:datastoreItem>
</file>

<file path=customXml/itemProps3.xml><?xml version="1.0" encoding="utf-8"?>
<ds:datastoreItem xmlns:ds="http://schemas.openxmlformats.org/officeDocument/2006/customXml" ds:itemID="{086C44CF-BF55-43DA-9C72-D86293751D0B}">
  <ds:schemaRefs>
    <ds:schemaRef ds:uri="http://schemas.openxmlformats.org/package/2006/metadata/core-properties"/>
    <ds:schemaRef ds:uri="http://schemas.microsoft.com/office/2006/metadata/properties"/>
    <ds:schemaRef ds:uri="http://schemas.microsoft.com/office/2006/documentManagement/types"/>
    <ds:schemaRef ds:uri="11d67f0b-1e45-474f-8d01-ba302869ac83"/>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ENGLISH DEPARTMENT</vt:lpstr>
    </vt:vector>
  </TitlesOfParts>
  <Company>WWU</Company>
  <LinksUpToDate>false</LinksUpToDate>
  <CharactersWithSpaces>4301</CharactersWithSpaces>
  <SharedDoc>false</SharedDoc>
  <HLinks>
    <vt:vector size="6" baseType="variant">
      <vt:variant>
        <vt:i4>2949225</vt:i4>
      </vt:variant>
      <vt:variant>
        <vt:i4>0</vt:i4>
      </vt:variant>
      <vt:variant>
        <vt:i4>0</vt:i4>
      </vt:variant>
      <vt:variant>
        <vt:i4>5</vt:i4>
      </vt:variant>
      <vt:variant>
        <vt:lpwstr>http://kerouac.english.wwu.edu/~newenglish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English Department</dc:creator>
  <cp:lastModifiedBy>Jemma Everyhope-Roser</cp:lastModifiedBy>
  <cp:revision>11</cp:revision>
  <cp:lastPrinted>2017-04-26T22:38:00Z</cp:lastPrinted>
  <dcterms:created xsi:type="dcterms:W3CDTF">2020-05-14T23:17:00Z</dcterms:created>
  <dcterms:modified xsi:type="dcterms:W3CDTF">2020-06-23T20:33:00Z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0x010100DA6FCD4D324BC448A4A508877F7FE0EC</vt:lpwstr>
  </property>
</Properties>
</file>